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29316FDF" w:rsidR="00915D73" w:rsidRPr="00157784" w:rsidRDefault="00CA0A77" w:rsidP="00CD307E">
      <w:pPr>
        <w:tabs>
          <w:tab w:val="right" w:pos="9639"/>
        </w:tabs>
        <w:spacing w:after="100" w:afterAutospacing="1"/>
        <w:rPr>
          <w:rFonts w:eastAsiaTheme="minorEastAsia" w:cs="Arial"/>
          <w:b/>
          <w:sz w:val="24"/>
          <w:szCs w:val="24"/>
          <w:lang w:val="en-US"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w:t>
      </w:r>
      <w:r w:rsidR="00BE5B42">
        <w:rPr>
          <w:rFonts w:ascii="Arial" w:eastAsiaTheme="minorEastAsia" w:hAnsi="Arial" w:cs="Arial"/>
          <w:b/>
          <w:sz w:val="24"/>
          <w:szCs w:val="24"/>
          <w:lang w:eastAsia="zh-CN"/>
        </w:rPr>
        <w:t>8</w:t>
      </w:r>
      <w:r w:rsidRPr="00CD307E">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r w:rsidR="00F0405F" w:rsidRPr="00F0405F">
        <w:rPr>
          <w:rFonts w:ascii="Arial" w:eastAsiaTheme="minorEastAsia" w:hAnsi="Arial" w:cs="Arial"/>
          <w:b/>
          <w:sz w:val="24"/>
          <w:szCs w:val="24"/>
          <w:lang w:eastAsia="zh-CN"/>
        </w:rPr>
        <w:t>R4-2103</w:t>
      </w:r>
      <w:r w:rsidR="005D6332">
        <w:rPr>
          <w:rFonts w:ascii="Arial" w:eastAsiaTheme="minorEastAsia" w:hAnsi="Arial" w:cs="Arial"/>
          <w:b/>
          <w:sz w:val="24"/>
          <w:szCs w:val="24"/>
          <w:lang w:eastAsia="zh-CN"/>
        </w:rPr>
        <w:t>925</w:t>
      </w:r>
    </w:p>
    <w:bookmarkEnd w:id="1"/>
    <w:p w14:paraId="55203D1C" w14:textId="1AE944B1"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BE5B42">
        <w:rPr>
          <w:rFonts w:ascii="Arial" w:eastAsiaTheme="minorEastAsia" w:hAnsi="Arial" w:cs="Arial"/>
          <w:b/>
          <w:sz w:val="24"/>
          <w:szCs w:val="24"/>
          <w:lang w:eastAsia="zh-CN"/>
        </w:rPr>
        <w:t>January</w:t>
      </w:r>
      <w:r w:rsidR="00157784">
        <w:rPr>
          <w:rFonts w:ascii="Arial" w:eastAsiaTheme="minorEastAsia" w:hAnsi="Arial" w:cs="Arial"/>
          <w:b/>
          <w:sz w:val="24"/>
          <w:szCs w:val="24"/>
          <w:lang w:eastAsia="zh-CN"/>
        </w:rPr>
        <w:t xml:space="preserve"> </w:t>
      </w:r>
      <w:r w:rsidR="009A3562">
        <w:rPr>
          <w:rFonts w:ascii="Arial" w:eastAsiaTheme="minorEastAsia" w:hAnsi="Arial" w:cs="Arial"/>
          <w:b/>
          <w:sz w:val="24"/>
          <w:szCs w:val="24"/>
          <w:lang w:eastAsia="zh-CN"/>
        </w:rPr>
        <w:t>2</w:t>
      </w:r>
      <w:r w:rsidR="00BE5B42">
        <w:rPr>
          <w:rFonts w:ascii="Arial" w:eastAsiaTheme="minorEastAsia" w:hAnsi="Arial" w:cs="Arial"/>
          <w:b/>
          <w:sz w:val="24"/>
          <w:szCs w:val="24"/>
          <w:lang w:eastAsia="zh-CN"/>
        </w:rPr>
        <w:t>5</w:t>
      </w:r>
      <w:r w:rsidR="00BE5B42" w:rsidRPr="00BE5B42">
        <w:rPr>
          <w:rFonts w:ascii="Arial" w:eastAsiaTheme="minorEastAsia" w:hAnsi="Arial" w:cs="Arial"/>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w:t>
      </w:r>
      <w:r w:rsidR="00BE5B42">
        <w:rPr>
          <w:rFonts w:ascii="Arial" w:eastAsiaTheme="minorEastAsia" w:hAnsi="Arial" w:cs="Arial"/>
          <w:b/>
          <w:sz w:val="24"/>
          <w:szCs w:val="24"/>
          <w:lang w:eastAsia="zh-CN"/>
        </w:rPr>
        <w:t>February 5</w:t>
      </w:r>
      <w:r w:rsidR="00484C5D" w:rsidRPr="00484C5D">
        <w:rPr>
          <w:rFonts w:ascii="Arial" w:eastAsiaTheme="minorEastAsia" w:hAnsi="Arial" w:cs="Arial" w:hint="eastAsia"/>
          <w:b/>
          <w:sz w:val="24"/>
          <w:szCs w:val="24"/>
          <w:vertAlign w:val="superscript"/>
          <w:lang w:eastAsia="zh-CN"/>
        </w:rPr>
        <w:t>th</w:t>
      </w:r>
      <w:r w:rsidR="009F2F0F">
        <w:rPr>
          <w:rFonts w:ascii="Arial" w:eastAsiaTheme="minorEastAsia" w:hAnsi="Arial" w:cs="Arial"/>
          <w:b/>
          <w:sz w:val="24"/>
          <w:szCs w:val="24"/>
          <w:lang w:eastAsia="zh-CN"/>
        </w:rPr>
        <w:t>, 2021</w:t>
      </w:r>
    </w:p>
    <w:p w14:paraId="0E0F466F" w14:textId="77777777" w:rsidR="00615EBB" w:rsidRDefault="00615EBB" w:rsidP="00915D73">
      <w:pPr>
        <w:spacing w:after="120"/>
        <w:ind w:left="1985" w:hanging="1985"/>
        <w:rPr>
          <w:rFonts w:ascii="Arial" w:eastAsia="MS Mincho" w:hAnsi="Arial" w:cs="Arial"/>
          <w:b/>
          <w:sz w:val="22"/>
        </w:rPr>
      </w:pPr>
    </w:p>
    <w:p w14:paraId="282755FA" w14:textId="26ABFB2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57784">
        <w:rPr>
          <w:rFonts w:ascii="Arial" w:eastAsiaTheme="minorEastAsia" w:hAnsi="Arial" w:cs="Arial"/>
          <w:color w:val="000000"/>
          <w:sz w:val="22"/>
          <w:lang w:eastAsia="zh-CN"/>
        </w:rPr>
        <w:t>4</w:t>
      </w:r>
      <w:r>
        <w:rPr>
          <w:rFonts w:ascii="Arial" w:eastAsiaTheme="minorEastAsia" w:hAnsi="Arial" w:cs="Arial" w:hint="eastAsia"/>
          <w:color w:val="000000"/>
          <w:sz w:val="22"/>
          <w:lang w:eastAsia="zh-CN"/>
        </w:rPr>
        <w:t>.</w:t>
      </w:r>
      <w:r w:rsidR="002015CF">
        <w:rPr>
          <w:rFonts w:ascii="Arial" w:eastAsiaTheme="minorEastAsia" w:hAnsi="Arial" w:cs="Arial"/>
          <w:color w:val="000000"/>
          <w:sz w:val="22"/>
          <w:lang w:eastAsia="zh-CN"/>
        </w:rPr>
        <w:t>9</w:t>
      </w:r>
      <w:r w:rsidR="00675CBE">
        <w:rPr>
          <w:rFonts w:ascii="Arial" w:eastAsiaTheme="minorEastAsia" w:hAnsi="Arial" w:cs="Arial"/>
          <w:color w:val="000000"/>
          <w:sz w:val="22"/>
          <w:lang w:eastAsia="zh-CN"/>
        </w:rPr>
        <w:t xml:space="preserve">, </w:t>
      </w:r>
      <w:r w:rsidR="00575D3C">
        <w:rPr>
          <w:rFonts w:ascii="Arial" w:eastAsiaTheme="minorEastAsia" w:hAnsi="Arial" w:cs="Arial"/>
          <w:color w:val="000000"/>
          <w:sz w:val="22"/>
          <w:lang w:eastAsia="zh-CN"/>
        </w:rPr>
        <w:t>5.4</w:t>
      </w:r>
    </w:p>
    <w:p w14:paraId="50D5329D" w14:textId="5BC4612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25E48" w:rsidRPr="00325E48">
        <w:rPr>
          <w:rFonts w:ascii="Arial" w:hAnsi="Arial" w:cs="Arial"/>
          <w:color w:val="000000"/>
          <w:sz w:val="22"/>
          <w:lang w:eastAsia="zh-CN"/>
        </w:rPr>
        <w:t>Moderator (</w:t>
      </w:r>
      <w:r w:rsidR="00697470">
        <w:rPr>
          <w:rFonts w:ascii="Arial" w:hAnsi="Arial" w:cs="Arial"/>
          <w:color w:val="000000"/>
          <w:sz w:val="22"/>
          <w:lang w:eastAsia="zh-CN"/>
        </w:rPr>
        <w:t>Intel Corporation</w:t>
      </w:r>
      <w:r w:rsidR="00325E48">
        <w:rPr>
          <w:rFonts w:ascii="Arial" w:hAnsi="Arial" w:cs="Arial"/>
          <w:color w:val="000000"/>
          <w:sz w:val="22"/>
          <w:lang w:eastAsia="zh-CN"/>
        </w:rPr>
        <w:t>)</w:t>
      </w:r>
    </w:p>
    <w:p w14:paraId="1E0389E7" w14:textId="711AEE3D" w:rsidR="00915D73"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BE5B42" w:rsidRPr="00BE5B42">
        <w:rPr>
          <w:rFonts w:ascii="Arial" w:eastAsiaTheme="minorEastAsia" w:hAnsi="Arial" w:cs="Arial"/>
          <w:color w:val="000000"/>
          <w:sz w:val="22"/>
          <w:lang w:eastAsia="zh-CN"/>
        </w:rPr>
        <w:t>[98e][314] Demod_R15_Maintenance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E4E4B">
      <w:pPr>
        <w:pStyle w:val="Heading1"/>
        <w:rPr>
          <w:rFonts w:eastAsiaTheme="minorEastAsia"/>
          <w:lang w:eastAsia="zh-CN"/>
        </w:rPr>
      </w:pPr>
      <w:r w:rsidRPr="005D7AF8">
        <w:rPr>
          <w:rFonts w:hint="eastAsia"/>
          <w:lang w:eastAsia="ja-JP"/>
        </w:rPr>
        <w:t>Introduction</w:t>
      </w:r>
    </w:p>
    <w:p w14:paraId="3D2B4095" w14:textId="07D130D1" w:rsidR="00697470" w:rsidRPr="000428EE" w:rsidRDefault="001C088B" w:rsidP="00642BC6">
      <w:pPr>
        <w:rPr>
          <w:iCs/>
          <w:color w:val="000000" w:themeColor="text1"/>
          <w:lang w:eastAsia="zh-CN"/>
        </w:rPr>
      </w:pPr>
      <w:r w:rsidRPr="000428EE">
        <w:rPr>
          <w:iCs/>
          <w:color w:val="000000" w:themeColor="text1"/>
          <w:lang w:eastAsia="zh-CN"/>
        </w:rPr>
        <w:t>The scope of this email thread is:</w:t>
      </w:r>
    </w:p>
    <w:p w14:paraId="6A67047E" w14:textId="7DABD010" w:rsidR="00060EA7" w:rsidRDefault="00060EA7" w:rsidP="00697470">
      <w:pPr>
        <w:pStyle w:val="ListParagraph"/>
        <w:numPr>
          <w:ilvl w:val="0"/>
          <w:numId w:val="3"/>
        </w:numPr>
        <w:ind w:firstLineChars="0"/>
        <w:rPr>
          <w:rFonts w:eastAsiaTheme="minorEastAsia"/>
          <w:color w:val="000000" w:themeColor="text1"/>
          <w:lang w:eastAsia="zh-CN"/>
        </w:rPr>
      </w:pPr>
      <w:r>
        <w:rPr>
          <w:rFonts w:eastAsiaTheme="minorEastAsia"/>
          <w:color w:val="000000" w:themeColor="text1"/>
          <w:lang w:eastAsia="zh-CN"/>
        </w:rPr>
        <w:t xml:space="preserve">Rel-15 NR maintenance </w:t>
      </w:r>
      <w:r w:rsidR="00D900CD">
        <w:rPr>
          <w:rFonts w:eastAsiaTheme="minorEastAsia"/>
          <w:color w:val="000000" w:themeColor="text1"/>
          <w:lang w:eastAsia="zh-CN"/>
        </w:rPr>
        <w:t xml:space="preserve">– UE demodulation and CSI requirements </w:t>
      </w:r>
      <w:r>
        <w:rPr>
          <w:rFonts w:eastAsiaTheme="minorEastAsia"/>
          <w:color w:val="000000" w:themeColor="text1"/>
          <w:lang w:eastAsia="zh-CN"/>
        </w:rPr>
        <w:t>(AI 4.</w:t>
      </w:r>
      <w:r w:rsidR="002015CF">
        <w:rPr>
          <w:rFonts w:eastAsiaTheme="minorEastAsia"/>
          <w:color w:val="000000" w:themeColor="text1"/>
          <w:lang w:eastAsia="zh-CN"/>
        </w:rPr>
        <w:t>9</w:t>
      </w:r>
      <w:r w:rsidR="00D900CD">
        <w:rPr>
          <w:rFonts w:eastAsiaTheme="minorEastAsia"/>
          <w:color w:val="000000" w:themeColor="text1"/>
          <w:lang w:eastAsia="zh-CN"/>
        </w:rPr>
        <w:t>.1 and 4.9.2</w:t>
      </w:r>
      <w:r>
        <w:rPr>
          <w:rFonts w:eastAsiaTheme="minorEastAsia"/>
          <w:color w:val="000000" w:themeColor="text1"/>
          <w:lang w:eastAsia="zh-CN"/>
        </w:rPr>
        <w:t>)</w:t>
      </w:r>
    </w:p>
    <w:p w14:paraId="6AEFAF61" w14:textId="77777777" w:rsidR="003D2580" w:rsidRDefault="003D2580" w:rsidP="003D2580">
      <w:pPr>
        <w:pStyle w:val="ListParagraph"/>
        <w:numPr>
          <w:ilvl w:val="0"/>
          <w:numId w:val="3"/>
        </w:numPr>
        <w:ind w:firstLineChars="0"/>
        <w:rPr>
          <w:rFonts w:eastAsiaTheme="minorEastAsia"/>
          <w:color w:val="000000" w:themeColor="text1"/>
          <w:lang w:eastAsia="zh-CN"/>
        </w:rPr>
      </w:pPr>
      <w:r>
        <w:rPr>
          <w:rFonts w:eastAsiaTheme="minorEastAsia"/>
          <w:color w:val="000000" w:themeColor="text1"/>
          <w:lang w:eastAsia="zh-CN"/>
        </w:rPr>
        <w:t>Rel-15 NR maintenance – BS demodulation requirements (AI 4.9.3)</w:t>
      </w:r>
    </w:p>
    <w:p w14:paraId="58F33F52" w14:textId="496A4EE7" w:rsidR="00B1539A" w:rsidRPr="000C6258" w:rsidRDefault="00B1539A" w:rsidP="000C6258">
      <w:pPr>
        <w:pStyle w:val="ListParagraph"/>
        <w:numPr>
          <w:ilvl w:val="0"/>
          <w:numId w:val="3"/>
        </w:numPr>
        <w:ind w:firstLineChars="0"/>
        <w:rPr>
          <w:rFonts w:eastAsiaTheme="minorEastAsia"/>
          <w:color w:val="000000" w:themeColor="text1"/>
          <w:lang w:eastAsia="zh-CN"/>
        </w:rPr>
      </w:pPr>
      <w:r w:rsidRPr="000C6258">
        <w:rPr>
          <w:rFonts w:eastAsiaTheme="minorEastAsia"/>
          <w:color w:val="000000" w:themeColor="text1"/>
          <w:lang w:eastAsia="zh-CN"/>
        </w:rPr>
        <w:t xml:space="preserve">Note: There are no </w:t>
      </w:r>
      <w:proofErr w:type="spellStart"/>
      <w:r w:rsidRPr="000C6258">
        <w:rPr>
          <w:rFonts w:eastAsiaTheme="minorEastAsia"/>
          <w:color w:val="000000" w:themeColor="text1"/>
          <w:lang w:eastAsia="zh-CN"/>
        </w:rPr>
        <w:t>tdocs</w:t>
      </w:r>
      <w:proofErr w:type="spellEnd"/>
      <w:r w:rsidRPr="000C6258">
        <w:rPr>
          <w:rFonts w:eastAsiaTheme="minorEastAsia"/>
          <w:color w:val="000000" w:themeColor="text1"/>
          <w:lang w:eastAsia="zh-CN"/>
        </w:rPr>
        <w:t xml:space="preserve"> submitted in this meeting for</w:t>
      </w:r>
      <w:r w:rsidR="000C6258">
        <w:rPr>
          <w:rFonts w:eastAsiaTheme="minorEastAsia"/>
          <w:color w:val="000000" w:themeColor="text1"/>
          <w:lang w:eastAsia="zh-CN"/>
        </w:rPr>
        <w:t xml:space="preserve"> </w:t>
      </w:r>
      <w:r w:rsidR="000C6258" w:rsidRPr="000C6258">
        <w:rPr>
          <w:rFonts w:eastAsiaTheme="minorEastAsia"/>
          <w:color w:val="000000" w:themeColor="text1"/>
          <w:lang w:eastAsia="zh-CN"/>
        </w:rPr>
        <w:t xml:space="preserve">LTE maintenance (up to Rel15) </w:t>
      </w:r>
      <w:r w:rsidRPr="000C6258">
        <w:rPr>
          <w:rFonts w:eastAsiaTheme="minorEastAsia"/>
          <w:color w:val="000000" w:themeColor="text1"/>
          <w:lang w:eastAsia="zh-CN"/>
        </w:rPr>
        <w:t xml:space="preserve">(AI </w:t>
      </w:r>
      <w:r w:rsidR="000C6258" w:rsidRPr="000C6258">
        <w:rPr>
          <w:rFonts w:eastAsiaTheme="minorEastAsia"/>
          <w:color w:val="000000" w:themeColor="text1"/>
          <w:lang w:eastAsia="zh-CN"/>
        </w:rPr>
        <w:t>5.4</w:t>
      </w:r>
      <w:r w:rsidRPr="000C6258">
        <w:rPr>
          <w:rFonts w:eastAsiaTheme="minorEastAsia"/>
          <w:color w:val="000000" w:themeColor="text1"/>
          <w:lang w:eastAsia="zh-CN"/>
        </w:rPr>
        <w:t>)</w:t>
      </w:r>
    </w:p>
    <w:p w14:paraId="7FCADAEE" w14:textId="77D14680" w:rsidR="00484C5D" w:rsidRPr="000428EE" w:rsidRDefault="001C088B" w:rsidP="00642BC6">
      <w:pPr>
        <w:rPr>
          <w:iCs/>
          <w:color w:val="000000" w:themeColor="text1"/>
          <w:lang w:eastAsia="zh-CN"/>
        </w:rPr>
      </w:pPr>
      <w:r w:rsidRPr="000428EE">
        <w:rPr>
          <w:iCs/>
          <w:color w:val="000000" w:themeColor="text1"/>
          <w:lang w:eastAsia="zh-CN"/>
        </w:rPr>
        <w:t xml:space="preserve">Email discussion targets for the </w:t>
      </w:r>
      <w:r w:rsidR="00484C5D" w:rsidRPr="000428EE">
        <w:rPr>
          <w:rFonts w:hint="eastAsia"/>
          <w:iCs/>
          <w:color w:val="000000" w:themeColor="text1"/>
          <w:lang w:eastAsia="zh-CN"/>
        </w:rPr>
        <w:t xml:space="preserve">1st round and 2nd round </w:t>
      </w:r>
    </w:p>
    <w:p w14:paraId="66A9CA2C" w14:textId="77777777" w:rsidR="000C067B" w:rsidRPr="000428EE" w:rsidRDefault="00484C5D" w:rsidP="00805BE8">
      <w:pPr>
        <w:pStyle w:val="ListParagraph"/>
        <w:numPr>
          <w:ilvl w:val="0"/>
          <w:numId w:val="3"/>
        </w:numPr>
        <w:ind w:firstLineChars="0"/>
        <w:rPr>
          <w:color w:val="000000" w:themeColor="text1"/>
          <w:lang w:eastAsia="zh-CN"/>
        </w:rPr>
      </w:pPr>
      <w:r w:rsidRPr="000428EE">
        <w:rPr>
          <w:rFonts w:eastAsiaTheme="minorEastAsia"/>
          <w:color w:val="000000" w:themeColor="text1"/>
          <w:lang w:eastAsia="zh-CN"/>
        </w:rPr>
        <w:t>1</w:t>
      </w:r>
      <w:r w:rsidRPr="000428EE">
        <w:rPr>
          <w:rFonts w:eastAsiaTheme="minorEastAsia"/>
          <w:color w:val="000000" w:themeColor="text1"/>
          <w:vertAlign w:val="superscript"/>
          <w:lang w:eastAsia="zh-CN"/>
        </w:rPr>
        <w:t>st</w:t>
      </w:r>
      <w:r w:rsidRPr="000428EE">
        <w:rPr>
          <w:rFonts w:eastAsiaTheme="minorEastAsia"/>
          <w:color w:val="000000" w:themeColor="text1"/>
          <w:lang w:eastAsia="zh-CN"/>
        </w:rPr>
        <w:t xml:space="preserve"> round</w:t>
      </w:r>
      <w:r w:rsidR="00252DB8" w:rsidRPr="000428EE">
        <w:rPr>
          <w:rFonts w:eastAsiaTheme="minorEastAsia"/>
          <w:color w:val="000000" w:themeColor="text1"/>
          <w:lang w:eastAsia="zh-CN"/>
        </w:rPr>
        <w:t xml:space="preserve">: </w:t>
      </w:r>
    </w:p>
    <w:p w14:paraId="0E88626E" w14:textId="590C28F7" w:rsidR="00484C5D" w:rsidRPr="000428EE" w:rsidRDefault="00046C1A" w:rsidP="000C067B">
      <w:pPr>
        <w:pStyle w:val="ListParagraph"/>
        <w:numPr>
          <w:ilvl w:val="1"/>
          <w:numId w:val="3"/>
        </w:numPr>
        <w:ind w:firstLineChars="0"/>
        <w:rPr>
          <w:color w:val="000000" w:themeColor="text1"/>
          <w:lang w:eastAsia="zh-CN"/>
        </w:rPr>
      </w:pPr>
      <w:r w:rsidRPr="000428EE">
        <w:rPr>
          <w:rFonts w:eastAsiaTheme="minorEastAsia"/>
          <w:color w:val="000000" w:themeColor="text1"/>
          <w:lang w:eastAsia="zh-CN"/>
        </w:rPr>
        <w:t xml:space="preserve">Collect </w:t>
      </w:r>
      <w:r w:rsidR="000C067B" w:rsidRPr="000428EE">
        <w:rPr>
          <w:rFonts w:eastAsiaTheme="minorEastAsia"/>
          <w:color w:val="000000" w:themeColor="text1"/>
          <w:lang w:eastAsia="zh-CN"/>
        </w:rPr>
        <w:t>comments for</w:t>
      </w:r>
      <w:r w:rsidR="001B40A7">
        <w:rPr>
          <w:rFonts w:eastAsiaTheme="minorEastAsia"/>
          <w:color w:val="000000" w:themeColor="text1"/>
          <w:lang w:eastAsia="zh-CN"/>
        </w:rPr>
        <w:t xml:space="preserve"> NR </w:t>
      </w:r>
      <w:r w:rsidR="000C067B" w:rsidRPr="000428EE">
        <w:rPr>
          <w:rFonts w:eastAsiaTheme="minorEastAsia"/>
          <w:color w:val="000000" w:themeColor="text1"/>
          <w:lang w:eastAsia="zh-CN"/>
        </w:rPr>
        <w:t>CRs</w:t>
      </w:r>
      <w:r w:rsidR="00EC1B75" w:rsidRPr="000428EE">
        <w:rPr>
          <w:rFonts w:eastAsiaTheme="minorEastAsia"/>
          <w:color w:val="000000" w:themeColor="text1"/>
          <w:lang w:eastAsia="zh-CN"/>
        </w:rPr>
        <w:t>.</w:t>
      </w:r>
    </w:p>
    <w:p w14:paraId="52A58032" w14:textId="6DABDE99" w:rsidR="00484C5D" w:rsidRPr="000428EE" w:rsidRDefault="00484C5D" w:rsidP="00252DB8">
      <w:pPr>
        <w:pStyle w:val="ListParagraph"/>
        <w:numPr>
          <w:ilvl w:val="0"/>
          <w:numId w:val="3"/>
        </w:numPr>
        <w:ind w:firstLineChars="0"/>
        <w:rPr>
          <w:color w:val="000000" w:themeColor="text1"/>
          <w:lang w:eastAsia="zh-CN"/>
        </w:rPr>
      </w:pPr>
      <w:r w:rsidRPr="000428EE">
        <w:rPr>
          <w:rFonts w:eastAsiaTheme="minorEastAsia"/>
          <w:color w:val="000000" w:themeColor="text1"/>
          <w:lang w:eastAsia="zh-CN"/>
        </w:rPr>
        <w:t>2</w:t>
      </w:r>
      <w:r w:rsidRPr="000428EE">
        <w:rPr>
          <w:rFonts w:eastAsiaTheme="minorEastAsia"/>
          <w:color w:val="000000" w:themeColor="text1"/>
          <w:vertAlign w:val="superscript"/>
          <w:lang w:eastAsia="zh-CN"/>
        </w:rPr>
        <w:t>nd</w:t>
      </w:r>
      <w:r w:rsidRPr="000428EE">
        <w:rPr>
          <w:rFonts w:eastAsiaTheme="minorEastAsia"/>
          <w:color w:val="000000" w:themeColor="text1"/>
          <w:lang w:eastAsia="zh-CN"/>
        </w:rPr>
        <w:t xml:space="preserve"> round</w:t>
      </w:r>
      <w:r w:rsidR="00252DB8" w:rsidRPr="000428EE">
        <w:rPr>
          <w:rFonts w:eastAsiaTheme="minorEastAsia"/>
          <w:color w:val="000000" w:themeColor="text1"/>
          <w:lang w:eastAsia="zh-CN"/>
        </w:rPr>
        <w:t>:</w:t>
      </w:r>
    </w:p>
    <w:p w14:paraId="75877609" w14:textId="428C748E" w:rsidR="000C067B" w:rsidRPr="000428EE" w:rsidRDefault="000C067B" w:rsidP="000C067B">
      <w:pPr>
        <w:pStyle w:val="ListParagraph"/>
        <w:numPr>
          <w:ilvl w:val="1"/>
          <w:numId w:val="3"/>
        </w:numPr>
        <w:ind w:firstLineChars="0"/>
        <w:rPr>
          <w:color w:val="000000" w:themeColor="text1"/>
          <w:lang w:eastAsia="zh-CN"/>
        </w:rPr>
      </w:pPr>
      <w:r w:rsidRPr="000428EE">
        <w:rPr>
          <w:rFonts w:eastAsiaTheme="minorEastAsia"/>
          <w:color w:val="000000" w:themeColor="text1"/>
          <w:lang w:eastAsia="zh-CN"/>
        </w:rPr>
        <w:t xml:space="preserve">Collect comments for revised </w:t>
      </w:r>
      <w:r w:rsidR="001B40A7">
        <w:rPr>
          <w:rFonts w:eastAsiaTheme="minorEastAsia"/>
          <w:color w:val="000000" w:themeColor="text1"/>
          <w:lang w:eastAsia="zh-CN"/>
        </w:rPr>
        <w:t xml:space="preserve">NR </w:t>
      </w:r>
      <w:r w:rsidRPr="000428EE">
        <w:rPr>
          <w:rFonts w:eastAsiaTheme="minorEastAsia"/>
          <w:color w:val="000000" w:themeColor="text1"/>
          <w:lang w:eastAsia="zh-CN"/>
        </w:rPr>
        <w:t xml:space="preserve">CRs from </w:t>
      </w:r>
      <w:r w:rsidR="001C088B" w:rsidRPr="000428EE">
        <w:rPr>
          <w:rFonts w:eastAsiaTheme="minorEastAsia"/>
          <w:color w:val="000000" w:themeColor="text1"/>
          <w:lang w:eastAsia="zh-CN"/>
        </w:rPr>
        <w:t xml:space="preserve">the </w:t>
      </w:r>
      <w:r w:rsidRPr="000428EE">
        <w:rPr>
          <w:rFonts w:eastAsiaTheme="minorEastAsia"/>
          <w:color w:val="000000" w:themeColor="text1"/>
          <w:lang w:eastAsia="zh-CN"/>
        </w:rPr>
        <w:t>1</w:t>
      </w:r>
      <w:r w:rsidRPr="000428EE">
        <w:rPr>
          <w:rFonts w:eastAsiaTheme="minorEastAsia"/>
          <w:color w:val="000000" w:themeColor="text1"/>
          <w:vertAlign w:val="superscript"/>
          <w:lang w:eastAsia="zh-CN"/>
        </w:rPr>
        <w:t>st</w:t>
      </w:r>
      <w:r w:rsidRPr="000428EE">
        <w:rPr>
          <w:rFonts w:eastAsiaTheme="minorEastAsia"/>
          <w:color w:val="000000" w:themeColor="text1"/>
          <w:lang w:eastAsia="zh-CN"/>
        </w:rPr>
        <w:t xml:space="preserve"> round</w:t>
      </w:r>
      <w:r w:rsidR="00EC1B75" w:rsidRPr="000428EE">
        <w:rPr>
          <w:rFonts w:eastAsiaTheme="minorEastAsia"/>
          <w:color w:val="000000" w:themeColor="text1"/>
          <w:lang w:eastAsia="zh-CN"/>
        </w:rPr>
        <w:t>.</w:t>
      </w:r>
    </w:p>
    <w:p w14:paraId="609286E5" w14:textId="4BC9CE9E" w:rsidR="00E80B52" w:rsidRPr="0001665B" w:rsidRDefault="00142BB9" w:rsidP="00805BE8">
      <w:pPr>
        <w:pStyle w:val="Heading1"/>
        <w:rPr>
          <w:lang w:val="en-US" w:eastAsia="ja-JP"/>
        </w:rPr>
      </w:pPr>
      <w:r w:rsidRPr="0001665B">
        <w:rPr>
          <w:lang w:val="en-US" w:eastAsia="ja-JP"/>
        </w:rPr>
        <w:t>Topic</w:t>
      </w:r>
      <w:r w:rsidR="00C649BD" w:rsidRPr="0001665B">
        <w:rPr>
          <w:lang w:val="en-US" w:eastAsia="ja-JP"/>
        </w:rPr>
        <w:t xml:space="preserve"> </w:t>
      </w:r>
      <w:r w:rsidR="00837458" w:rsidRPr="0001665B">
        <w:rPr>
          <w:lang w:val="en-US" w:eastAsia="ja-JP"/>
        </w:rPr>
        <w:t>#1</w:t>
      </w:r>
      <w:r w:rsidR="00C649BD" w:rsidRPr="0001665B">
        <w:rPr>
          <w:lang w:val="en-US" w:eastAsia="ja-JP"/>
        </w:rPr>
        <w:t xml:space="preserve">: </w:t>
      </w:r>
      <w:r w:rsidR="00581BA0">
        <w:rPr>
          <w:lang w:val="en-US" w:eastAsia="ja-JP"/>
        </w:rPr>
        <w:t xml:space="preserve">Rel-15 </w:t>
      </w:r>
      <w:r w:rsidR="005D6530">
        <w:rPr>
          <w:lang w:val="en-US" w:eastAsia="ja-JP"/>
        </w:rPr>
        <w:t xml:space="preserve">NR </w:t>
      </w:r>
      <w:r w:rsidR="00675CBE">
        <w:rPr>
          <w:lang w:val="en-US" w:eastAsia="ja-JP"/>
        </w:rPr>
        <w:t xml:space="preserve">maintenance - </w:t>
      </w:r>
      <w:r w:rsidR="00697470" w:rsidRPr="0001665B">
        <w:rPr>
          <w:lang w:val="en-US" w:eastAsia="ja-JP"/>
        </w:rPr>
        <w:t>UE demodulation and CSI requirements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29"/>
        <w:gridCol w:w="6583"/>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6D1379">
            <w:pPr>
              <w:spacing w:before="60" w:after="60"/>
              <w:rPr>
                <w:b/>
                <w:bCs/>
              </w:rPr>
            </w:pPr>
            <w:r w:rsidRPr="00805BE8">
              <w:rPr>
                <w:b/>
                <w:bCs/>
              </w:rPr>
              <w:t>T-doc number</w:t>
            </w:r>
          </w:p>
        </w:tc>
        <w:tc>
          <w:tcPr>
            <w:tcW w:w="1437" w:type="dxa"/>
            <w:vAlign w:val="center"/>
          </w:tcPr>
          <w:p w14:paraId="46E4D078" w14:textId="7CE45E51" w:rsidR="00484C5D" w:rsidRPr="00805BE8" w:rsidRDefault="00484C5D" w:rsidP="006D1379">
            <w:pPr>
              <w:spacing w:before="60" w:after="60"/>
              <w:rPr>
                <w:b/>
                <w:bCs/>
              </w:rPr>
            </w:pPr>
            <w:r w:rsidRPr="00805BE8">
              <w:rPr>
                <w:b/>
                <w:bCs/>
              </w:rPr>
              <w:t>Company</w:t>
            </w:r>
          </w:p>
        </w:tc>
        <w:tc>
          <w:tcPr>
            <w:tcW w:w="6772" w:type="dxa"/>
            <w:vAlign w:val="center"/>
          </w:tcPr>
          <w:p w14:paraId="531E5DB7" w14:textId="1856A816" w:rsidR="00484C5D" w:rsidRPr="00805BE8" w:rsidRDefault="00484C5D" w:rsidP="006D1379">
            <w:pPr>
              <w:spacing w:before="60" w:after="60"/>
              <w:rPr>
                <w:b/>
                <w:bCs/>
              </w:rPr>
            </w:pPr>
            <w:r w:rsidRPr="00805BE8">
              <w:rPr>
                <w:b/>
                <w:bCs/>
              </w:rPr>
              <w:t>Proposals</w:t>
            </w:r>
            <w:r w:rsidR="00F53FE2">
              <w:rPr>
                <w:b/>
                <w:bCs/>
              </w:rPr>
              <w:t xml:space="preserve"> / Observations</w:t>
            </w:r>
          </w:p>
        </w:tc>
      </w:tr>
      <w:tr w:rsidR="00A5637C" w:rsidRPr="00F53FE2" w14:paraId="1908D00A" w14:textId="77777777" w:rsidTr="00E0751E">
        <w:trPr>
          <w:trHeight w:val="468"/>
        </w:trPr>
        <w:tc>
          <w:tcPr>
            <w:tcW w:w="1648" w:type="dxa"/>
          </w:tcPr>
          <w:p w14:paraId="1A5185F9" w14:textId="44356F5E" w:rsidR="00A5637C" w:rsidRPr="001751F9" w:rsidRDefault="00A5637C" w:rsidP="00A5637C">
            <w:pPr>
              <w:spacing w:before="60" w:after="60"/>
            </w:pPr>
            <w:r w:rsidRPr="00A5637C">
              <w:t>R4-2101441</w:t>
            </w:r>
          </w:p>
        </w:tc>
        <w:tc>
          <w:tcPr>
            <w:tcW w:w="1437" w:type="dxa"/>
          </w:tcPr>
          <w:p w14:paraId="448D6A83" w14:textId="59C174E5" w:rsidR="00A5637C" w:rsidRPr="00083585" w:rsidRDefault="00A5637C" w:rsidP="00A5637C">
            <w:pPr>
              <w:spacing w:before="60" w:after="60"/>
            </w:pPr>
            <w:r w:rsidRPr="00A5637C">
              <w:t>Ericsson</w:t>
            </w:r>
          </w:p>
        </w:tc>
        <w:tc>
          <w:tcPr>
            <w:tcW w:w="6772" w:type="dxa"/>
            <w:vAlign w:val="center"/>
          </w:tcPr>
          <w:p w14:paraId="3C33872E" w14:textId="46BE4CF9" w:rsidR="002E183E" w:rsidRPr="00CA4F20" w:rsidRDefault="002E183E" w:rsidP="002E183E">
            <w:pPr>
              <w:spacing w:before="60" w:after="60"/>
              <w:rPr>
                <w:noProof/>
              </w:rPr>
            </w:pPr>
            <w:r>
              <w:rPr>
                <w:noProof/>
              </w:rPr>
              <w:t xml:space="preserve">Rel-15 CR with the following changes for TS </w:t>
            </w:r>
            <w:r>
              <w:t>38.101-4</w:t>
            </w:r>
            <w:r>
              <w:rPr>
                <w:noProof/>
              </w:rPr>
              <w:t>:</w:t>
            </w:r>
          </w:p>
          <w:p w14:paraId="6D0A966C" w14:textId="77777777" w:rsidR="00E86746" w:rsidRDefault="00E86746" w:rsidP="007562B5">
            <w:pPr>
              <w:pStyle w:val="ListParagraph"/>
              <w:numPr>
                <w:ilvl w:val="0"/>
                <w:numId w:val="17"/>
              </w:numPr>
              <w:spacing w:before="60" w:after="60"/>
              <w:ind w:firstLineChars="0"/>
              <w:rPr>
                <w:noProof/>
              </w:rPr>
            </w:pPr>
            <w:r>
              <w:rPr>
                <w:noProof/>
              </w:rPr>
              <w:t>Changed 8.375ms -&gt; 1.375ms CSI reporting delay</w:t>
            </w:r>
          </w:p>
          <w:p w14:paraId="4A39A74B" w14:textId="77777777" w:rsidR="00E86746" w:rsidRDefault="00E86746" w:rsidP="007562B5">
            <w:pPr>
              <w:pStyle w:val="ListParagraph"/>
              <w:numPr>
                <w:ilvl w:val="0"/>
                <w:numId w:val="17"/>
              </w:numPr>
              <w:spacing w:before="60" w:after="60"/>
              <w:ind w:firstLineChars="0"/>
              <w:rPr>
                <w:noProof/>
              </w:rPr>
            </w:pPr>
            <w:r>
              <w:rPr>
                <w:noProof/>
              </w:rPr>
              <w:t>Changed maximum throughput for FDD case (Add one digit)</w:t>
            </w:r>
          </w:p>
          <w:p w14:paraId="003C0141" w14:textId="20D3BE0B" w:rsidR="00A5637C" w:rsidRDefault="00E86746" w:rsidP="007562B5">
            <w:pPr>
              <w:pStyle w:val="ListParagraph"/>
              <w:numPr>
                <w:ilvl w:val="0"/>
                <w:numId w:val="17"/>
              </w:numPr>
              <w:spacing w:before="60" w:after="60"/>
              <w:ind w:firstLineChars="0"/>
            </w:pPr>
            <w:r>
              <w:rPr>
                <w:noProof/>
              </w:rPr>
              <w:t>Changed the channel bits for slots including TRS to 50880 (= (12*12-18-6)*106*4), where it is assumed 12 OFDM symbols, 18 DMRS symbols, 6 TRS symbols</w:t>
            </w:r>
          </w:p>
        </w:tc>
      </w:tr>
      <w:tr w:rsidR="00A5637C" w:rsidRPr="00F53FE2" w14:paraId="65D671AF" w14:textId="77777777" w:rsidTr="00E0751E">
        <w:trPr>
          <w:trHeight w:val="468"/>
        </w:trPr>
        <w:tc>
          <w:tcPr>
            <w:tcW w:w="1648" w:type="dxa"/>
          </w:tcPr>
          <w:p w14:paraId="576397A0" w14:textId="26C02792" w:rsidR="00A5637C" w:rsidRPr="001751F9" w:rsidRDefault="00A5637C" w:rsidP="00A5637C">
            <w:pPr>
              <w:spacing w:before="60" w:after="60"/>
            </w:pPr>
            <w:r w:rsidRPr="00A5637C">
              <w:t>R4-2101442</w:t>
            </w:r>
          </w:p>
        </w:tc>
        <w:tc>
          <w:tcPr>
            <w:tcW w:w="1437" w:type="dxa"/>
          </w:tcPr>
          <w:p w14:paraId="22BCB32A" w14:textId="6DAE5FBD" w:rsidR="00A5637C" w:rsidRPr="00083585" w:rsidRDefault="00A5637C" w:rsidP="00A5637C">
            <w:pPr>
              <w:spacing w:before="60" w:after="60"/>
            </w:pPr>
            <w:r w:rsidRPr="00A5637C">
              <w:t>Ericsson</w:t>
            </w:r>
          </w:p>
        </w:tc>
        <w:tc>
          <w:tcPr>
            <w:tcW w:w="6772" w:type="dxa"/>
            <w:vAlign w:val="center"/>
          </w:tcPr>
          <w:p w14:paraId="3C320429" w14:textId="20202787" w:rsidR="00A5637C" w:rsidRDefault="00A5637C" w:rsidP="00A5637C">
            <w:pPr>
              <w:spacing w:before="60" w:after="60"/>
            </w:pPr>
            <w:r>
              <w:t xml:space="preserve">Rel-16 </w:t>
            </w:r>
            <w:r w:rsidRPr="00675CBE">
              <w:t xml:space="preserve">Cat A CR of </w:t>
            </w:r>
            <w:r w:rsidRPr="00A5637C">
              <w:t>R4-2101441</w:t>
            </w:r>
          </w:p>
        </w:tc>
      </w:tr>
      <w:tr w:rsidR="00A5637C" w:rsidRPr="00F53FE2" w14:paraId="47B4FD46" w14:textId="77777777" w:rsidTr="00E0751E">
        <w:trPr>
          <w:trHeight w:val="468"/>
        </w:trPr>
        <w:tc>
          <w:tcPr>
            <w:tcW w:w="1648" w:type="dxa"/>
          </w:tcPr>
          <w:p w14:paraId="0548B6E4" w14:textId="42AAD49F" w:rsidR="00A5637C" w:rsidRPr="001751F9" w:rsidRDefault="00A5637C" w:rsidP="00A5637C">
            <w:pPr>
              <w:spacing w:before="60" w:after="60"/>
            </w:pPr>
            <w:r w:rsidRPr="00A5637C">
              <w:t>R4-2102824</w:t>
            </w:r>
          </w:p>
        </w:tc>
        <w:tc>
          <w:tcPr>
            <w:tcW w:w="1437" w:type="dxa"/>
          </w:tcPr>
          <w:p w14:paraId="519CFE40" w14:textId="559BBABD" w:rsidR="00A5637C" w:rsidRPr="00083585" w:rsidRDefault="00A5637C" w:rsidP="00A5637C">
            <w:pPr>
              <w:spacing w:before="60" w:after="60"/>
            </w:pPr>
            <w:r w:rsidRPr="00A5637C">
              <w:t>Qualcomm Incorporated</w:t>
            </w:r>
          </w:p>
        </w:tc>
        <w:tc>
          <w:tcPr>
            <w:tcW w:w="6772" w:type="dxa"/>
            <w:vAlign w:val="center"/>
          </w:tcPr>
          <w:p w14:paraId="379AB98E" w14:textId="77777777" w:rsidR="00A53F8A" w:rsidRPr="00CA4F20" w:rsidRDefault="00A53F8A" w:rsidP="00A53F8A">
            <w:pPr>
              <w:spacing w:before="60" w:after="60"/>
              <w:rPr>
                <w:noProof/>
              </w:rPr>
            </w:pPr>
            <w:r>
              <w:rPr>
                <w:noProof/>
              </w:rPr>
              <w:t xml:space="preserve">Rel-15 CR with the following changes for TS </w:t>
            </w:r>
            <w:r>
              <w:t>38.101-4</w:t>
            </w:r>
            <w:r>
              <w:rPr>
                <w:noProof/>
              </w:rPr>
              <w:t>:</w:t>
            </w:r>
          </w:p>
          <w:p w14:paraId="00B28BB6" w14:textId="41A34003" w:rsidR="00A53F8A" w:rsidRDefault="00A53F8A" w:rsidP="00A53F8A">
            <w:pPr>
              <w:pStyle w:val="ListParagraph"/>
              <w:numPr>
                <w:ilvl w:val="0"/>
                <w:numId w:val="17"/>
              </w:numPr>
              <w:spacing w:before="60" w:after="60"/>
              <w:ind w:firstLineChars="0"/>
              <w:rPr>
                <w:noProof/>
              </w:rPr>
            </w:pPr>
            <w:r>
              <w:rPr>
                <w:noProof/>
              </w:rPr>
              <w:t>EPRE ratio between LTE CRS and NR SSS is defined.</w:t>
            </w:r>
          </w:p>
          <w:p w14:paraId="0ED2CAA6" w14:textId="5CA66B2F" w:rsidR="00A5637C" w:rsidRDefault="00A53F8A" w:rsidP="00A53F8A">
            <w:pPr>
              <w:pStyle w:val="ListParagraph"/>
              <w:numPr>
                <w:ilvl w:val="0"/>
                <w:numId w:val="17"/>
              </w:numPr>
              <w:spacing w:before="60" w:after="60"/>
              <w:ind w:firstLineChars="0"/>
            </w:pPr>
            <w:r>
              <w:rPr>
                <w:noProof/>
              </w:rPr>
              <w:t>In OCNG pattern, CORESETs is removed from note 2.</w:t>
            </w:r>
          </w:p>
        </w:tc>
      </w:tr>
      <w:tr w:rsidR="00A5637C" w:rsidRPr="00F53FE2" w14:paraId="51C65ADD" w14:textId="77777777" w:rsidTr="00E0751E">
        <w:trPr>
          <w:trHeight w:val="468"/>
        </w:trPr>
        <w:tc>
          <w:tcPr>
            <w:tcW w:w="1648" w:type="dxa"/>
          </w:tcPr>
          <w:p w14:paraId="6DC88FE0" w14:textId="008200E1" w:rsidR="00A5637C" w:rsidRPr="001751F9" w:rsidRDefault="00A5637C" w:rsidP="00A5637C">
            <w:pPr>
              <w:spacing w:before="60" w:after="60"/>
            </w:pPr>
            <w:r w:rsidRPr="00A5637C">
              <w:t>R4-2102828</w:t>
            </w:r>
          </w:p>
        </w:tc>
        <w:tc>
          <w:tcPr>
            <w:tcW w:w="1437" w:type="dxa"/>
          </w:tcPr>
          <w:p w14:paraId="424481CE" w14:textId="5257BFD9" w:rsidR="00A5637C" w:rsidRPr="00083585" w:rsidRDefault="00A5637C" w:rsidP="00A5637C">
            <w:pPr>
              <w:spacing w:before="60" w:after="60"/>
            </w:pPr>
            <w:r w:rsidRPr="00A5637C">
              <w:t>Qualcomm Incorporated</w:t>
            </w:r>
          </w:p>
        </w:tc>
        <w:tc>
          <w:tcPr>
            <w:tcW w:w="6772" w:type="dxa"/>
            <w:vAlign w:val="center"/>
          </w:tcPr>
          <w:p w14:paraId="5934985F" w14:textId="41FB47D9" w:rsidR="00A5637C" w:rsidRDefault="00A5637C" w:rsidP="00A5637C">
            <w:pPr>
              <w:spacing w:before="60" w:after="60"/>
            </w:pPr>
            <w:r>
              <w:t xml:space="preserve">Rel-16 </w:t>
            </w:r>
            <w:r w:rsidRPr="00675CBE">
              <w:t xml:space="preserve">Cat A CR of </w:t>
            </w:r>
            <w:r w:rsidRPr="00A5637C">
              <w:t>R4-2102828</w:t>
            </w:r>
          </w:p>
        </w:tc>
      </w:tr>
      <w:tr w:rsidR="00A5637C" w:rsidRPr="00F53FE2" w14:paraId="4F9C2EF2" w14:textId="77777777" w:rsidTr="00E0751E">
        <w:trPr>
          <w:trHeight w:val="468"/>
        </w:trPr>
        <w:tc>
          <w:tcPr>
            <w:tcW w:w="1648" w:type="dxa"/>
          </w:tcPr>
          <w:p w14:paraId="67ECFACB" w14:textId="0A7601E2" w:rsidR="00A5637C" w:rsidRPr="001751F9" w:rsidRDefault="00A5637C" w:rsidP="00A5637C">
            <w:pPr>
              <w:spacing w:before="60" w:after="60"/>
            </w:pPr>
            <w:r w:rsidRPr="00A5637C">
              <w:lastRenderedPageBreak/>
              <w:t>R4-2101945</w:t>
            </w:r>
          </w:p>
        </w:tc>
        <w:tc>
          <w:tcPr>
            <w:tcW w:w="1437" w:type="dxa"/>
          </w:tcPr>
          <w:p w14:paraId="095E3BB4" w14:textId="0B67C3D9" w:rsidR="00A5637C" w:rsidRPr="00083585" w:rsidRDefault="00A5637C" w:rsidP="00A5637C">
            <w:pPr>
              <w:spacing w:before="60" w:after="60"/>
            </w:pPr>
            <w:r w:rsidRPr="00A5637C">
              <w:t>Intel Corporation</w:t>
            </w:r>
          </w:p>
        </w:tc>
        <w:tc>
          <w:tcPr>
            <w:tcW w:w="6772" w:type="dxa"/>
            <w:vAlign w:val="center"/>
          </w:tcPr>
          <w:p w14:paraId="4DC3C0C6" w14:textId="77777777" w:rsidR="00A53F8A" w:rsidRPr="00CA4F20" w:rsidRDefault="00A53F8A" w:rsidP="00A53F8A">
            <w:pPr>
              <w:spacing w:before="60" w:after="60"/>
              <w:rPr>
                <w:noProof/>
              </w:rPr>
            </w:pPr>
            <w:r>
              <w:rPr>
                <w:noProof/>
              </w:rPr>
              <w:t xml:space="preserve">Rel-15 CR with the following changes for TS </w:t>
            </w:r>
            <w:r>
              <w:t>38.101-4</w:t>
            </w:r>
            <w:r>
              <w:rPr>
                <w:noProof/>
              </w:rPr>
              <w:t>:</w:t>
            </w:r>
          </w:p>
          <w:p w14:paraId="792EC5A8" w14:textId="77777777" w:rsidR="00B750EE" w:rsidRDefault="00B750EE" w:rsidP="00B750EE">
            <w:pPr>
              <w:pStyle w:val="ListParagraph"/>
              <w:numPr>
                <w:ilvl w:val="0"/>
                <w:numId w:val="17"/>
              </w:numPr>
              <w:spacing w:before="60" w:after="60"/>
              <w:ind w:firstLineChars="0"/>
              <w:rPr>
                <w:noProof/>
              </w:rPr>
            </w:pPr>
            <w:r>
              <w:rPr>
                <w:noProof/>
              </w:rPr>
              <w:t>Add notes for all RI requiremnets with reference to table with CSI FRCS</w:t>
            </w:r>
          </w:p>
          <w:p w14:paraId="1261AF8D" w14:textId="77777777" w:rsidR="00B750EE" w:rsidRDefault="00B750EE" w:rsidP="00B750EE">
            <w:pPr>
              <w:pStyle w:val="ListParagraph"/>
              <w:numPr>
                <w:ilvl w:val="0"/>
                <w:numId w:val="17"/>
              </w:numPr>
              <w:spacing w:before="60" w:after="60"/>
              <w:ind w:firstLineChars="0"/>
              <w:rPr>
                <w:noProof/>
              </w:rPr>
            </w:pPr>
            <w:r>
              <w:rPr>
                <w:noProof/>
              </w:rPr>
              <w:t>Added FR1 FRCs for Rank 3 and Rank 4 cases</w:t>
            </w:r>
          </w:p>
          <w:p w14:paraId="7F2528D3" w14:textId="48986EE4" w:rsidR="00A5637C" w:rsidRDefault="00B750EE" w:rsidP="00B750EE">
            <w:pPr>
              <w:pStyle w:val="ListParagraph"/>
              <w:numPr>
                <w:ilvl w:val="0"/>
                <w:numId w:val="17"/>
              </w:numPr>
              <w:spacing w:before="60" w:after="60"/>
              <w:ind w:firstLineChars="0"/>
            </w:pPr>
            <w:r>
              <w:rPr>
                <w:noProof/>
              </w:rPr>
              <w:t>Corrected “</w:t>
            </w:r>
            <w:r w:rsidRPr="00A64ACD">
              <w:rPr>
                <w:noProof/>
              </w:rPr>
              <w:t>Available RE-s</w:t>
            </w:r>
            <w:r>
              <w:rPr>
                <w:noProof/>
              </w:rPr>
              <w:t>” for FR2 FRC, because PT-RS overhead was not taken into account.</w:t>
            </w:r>
          </w:p>
        </w:tc>
      </w:tr>
      <w:tr w:rsidR="00A5637C" w:rsidRPr="00F53FE2" w14:paraId="37EEA639" w14:textId="77777777" w:rsidTr="00E0751E">
        <w:trPr>
          <w:trHeight w:val="468"/>
        </w:trPr>
        <w:tc>
          <w:tcPr>
            <w:tcW w:w="1648" w:type="dxa"/>
          </w:tcPr>
          <w:p w14:paraId="1279508C" w14:textId="40F6D6DC" w:rsidR="00A5637C" w:rsidRPr="001751F9" w:rsidRDefault="00A5637C" w:rsidP="00A5637C">
            <w:pPr>
              <w:spacing w:before="60" w:after="60"/>
            </w:pPr>
            <w:r w:rsidRPr="00A5637C">
              <w:t>R4-2101946</w:t>
            </w:r>
          </w:p>
        </w:tc>
        <w:tc>
          <w:tcPr>
            <w:tcW w:w="1437" w:type="dxa"/>
          </w:tcPr>
          <w:p w14:paraId="5313D304" w14:textId="26D11168" w:rsidR="00A5637C" w:rsidRPr="00083585" w:rsidRDefault="00A5637C" w:rsidP="00A5637C">
            <w:pPr>
              <w:spacing w:before="60" w:after="60"/>
            </w:pPr>
            <w:r w:rsidRPr="00A5637C">
              <w:t>Intel Corporation</w:t>
            </w:r>
          </w:p>
        </w:tc>
        <w:tc>
          <w:tcPr>
            <w:tcW w:w="6772" w:type="dxa"/>
            <w:vAlign w:val="center"/>
          </w:tcPr>
          <w:p w14:paraId="3A931739" w14:textId="7BAF6BCA" w:rsidR="00A5637C" w:rsidRDefault="00A5637C" w:rsidP="00A5637C">
            <w:pPr>
              <w:spacing w:before="60" w:after="60"/>
            </w:pPr>
            <w:r>
              <w:t xml:space="preserve">Rel-16 </w:t>
            </w:r>
            <w:r w:rsidRPr="00675CBE">
              <w:t xml:space="preserve">Cat A CR of </w:t>
            </w:r>
            <w:r w:rsidRPr="00A5637C">
              <w:t>R4-2101945</w:t>
            </w:r>
          </w:p>
        </w:tc>
      </w:tr>
      <w:tr w:rsidR="00A5637C" w:rsidRPr="00F53FE2" w14:paraId="34EFC7E2" w14:textId="77777777" w:rsidTr="00E0751E">
        <w:trPr>
          <w:trHeight w:val="468"/>
        </w:trPr>
        <w:tc>
          <w:tcPr>
            <w:tcW w:w="1648" w:type="dxa"/>
          </w:tcPr>
          <w:p w14:paraId="7073A946" w14:textId="77090BAE" w:rsidR="00A5637C" w:rsidRPr="001751F9" w:rsidRDefault="00A5637C" w:rsidP="00A5637C">
            <w:pPr>
              <w:spacing w:before="60" w:after="60"/>
            </w:pPr>
            <w:r w:rsidRPr="00A5637C">
              <w:t>R4-2102870</w:t>
            </w:r>
          </w:p>
        </w:tc>
        <w:tc>
          <w:tcPr>
            <w:tcW w:w="1437" w:type="dxa"/>
          </w:tcPr>
          <w:p w14:paraId="2031C33D" w14:textId="3D9597C0" w:rsidR="00A5637C" w:rsidRPr="00083585" w:rsidRDefault="00A5637C" w:rsidP="00A5637C">
            <w:pPr>
              <w:spacing w:before="60" w:after="60"/>
            </w:pPr>
            <w:r w:rsidRPr="00A5637C">
              <w:t>Apple</w:t>
            </w:r>
          </w:p>
        </w:tc>
        <w:tc>
          <w:tcPr>
            <w:tcW w:w="6772" w:type="dxa"/>
            <w:vAlign w:val="center"/>
          </w:tcPr>
          <w:p w14:paraId="69C75653" w14:textId="77777777" w:rsidR="00A53F8A" w:rsidRPr="00CA4F20" w:rsidRDefault="00A53F8A" w:rsidP="00A53F8A">
            <w:pPr>
              <w:spacing w:before="60" w:after="60"/>
              <w:rPr>
                <w:noProof/>
              </w:rPr>
            </w:pPr>
            <w:r>
              <w:rPr>
                <w:noProof/>
              </w:rPr>
              <w:t xml:space="preserve">Rel-15 CR with the following changes for TS </w:t>
            </w:r>
            <w:r>
              <w:t>38.101-4</w:t>
            </w:r>
            <w:r>
              <w:rPr>
                <w:noProof/>
              </w:rPr>
              <w:t>:</w:t>
            </w:r>
          </w:p>
          <w:p w14:paraId="301BC8B6" w14:textId="09126E34" w:rsidR="00A5637C" w:rsidRDefault="00082ED0" w:rsidP="00082ED0">
            <w:pPr>
              <w:pStyle w:val="ListParagraph"/>
              <w:numPr>
                <w:ilvl w:val="0"/>
                <w:numId w:val="17"/>
              </w:numPr>
              <w:spacing w:before="60" w:after="60"/>
              <w:ind w:firstLineChars="0"/>
            </w:pPr>
            <w:r>
              <w:rPr>
                <w:noProof/>
              </w:rPr>
              <w:t>Updated test parameters with Aperiodic reporting with PDCCH config for DCI format 0_1.</w:t>
            </w:r>
          </w:p>
        </w:tc>
      </w:tr>
      <w:tr w:rsidR="00A5637C" w:rsidRPr="00F53FE2" w14:paraId="39288791" w14:textId="77777777" w:rsidTr="00E0751E">
        <w:trPr>
          <w:trHeight w:val="468"/>
        </w:trPr>
        <w:tc>
          <w:tcPr>
            <w:tcW w:w="1648" w:type="dxa"/>
          </w:tcPr>
          <w:p w14:paraId="71D7F280" w14:textId="2CE22D2C" w:rsidR="00A5637C" w:rsidRPr="001751F9" w:rsidRDefault="00A5637C" w:rsidP="00A5637C">
            <w:pPr>
              <w:spacing w:before="60" w:after="60"/>
            </w:pPr>
            <w:r w:rsidRPr="00A5637C">
              <w:t>R4-2102871</w:t>
            </w:r>
          </w:p>
        </w:tc>
        <w:tc>
          <w:tcPr>
            <w:tcW w:w="1437" w:type="dxa"/>
          </w:tcPr>
          <w:p w14:paraId="047F0CB8" w14:textId="2EEB79D7" w:rsidR="00A5637C" w:rsidRPr="00083585" w:rsidRDefault="00A5637C" w:rsidP="00A5637C">
            <w:pPr>
              <w:spacing w:before="60" w:after="60"/>
            </w:pPr>
            <w:r w:rsidRPr="00A5637C">
              <w:t>Apple</w:t>
            </w:r>
          </w:p>
        </w:tc>
        <w:tc>
          <w:tcPr>
            <w:tcW w:w="6772" w:type="dxa"/>
            <w:vAlign w:val="center"/>
          </w:tcPr>
          <w:p w14:paraId="191797D5" w14:textId="746317E0" w:rsidR="00A5637C" w:rsidRDefault="00A5637C" w:rsidP="00A5637C">
            <w:pPr>
              <w:spacing w:before="60" w:after="60"/>
            </w:pPr>
            <w:r>
              <w:t xml:space="preserve">Rel-16 </w:t>
            </w:r>
            <w:r w:rsidRPr="00675CBE">
              <w:t xml:space="preserve">Cat A CR of </w:t>
            </w:r>
            <w:r w:rsidRPr="00A5637C">
              <w:t>R4-2102870</w:t>
            </w:r>
          </w:p>
        </w:tc>
      </w:tr>
    </w:tbl>
    <w:p w14:paraId="3E29E2AF" w14:textId="77777777" w:rsidR="00484C5D" w:rsidRPr="004A7544" w:rsidRDefault="00484C5D" w:rsidP="005B4802"/>
    <w:p w14:paraId="67EA3547" w14:textId="0061F7FA" w:rsidR="00484C5D" w:rsidRDefault="00837458" w:rsidP="00B831AE">
      <w:pPr>
        <w:pStyle w:val="Heading2"/>
      </w:pPr>
      <w:r w:rsidRPr="004A7544">
        <w:rPr>
          <w:rFonts w:hint="eastAsia"/>
        </w:rPr>
        <w:t>Open issues</w:t>
      </w:r>
      <w:r w:rsidR="00DC2500">
        <w:t xml:space="preserve"> summary</w:t>
      </w:r>
    </w:p>
    <w:p w14:paraId="2582342F" w14:textId="1F85A2DB" w:rsidR="000428EE" w:rsidRPr="00B61DF3" w:rsidRDefault="00F5205E" w:rsidP="005B4802">
      <w:pPr>
        <w:rPr>
          <w:color w:val="000000" w:themeColor="text1"/>
          <w:lang w:val="en-US" w:eastAsia="zh-CN"/>
        </w:rPr>
      </w:pPr>
      <w:r>
        <w:rPr>
          <w:color w:val="000000" w:themeColor="text1"/>
          <w:lang w:val="en-US" w:eastAsia="zh-CN"/>
        </w:rPr>
        <w:t>N/A</w:t>
      </w:r>
    </w:p>
    <w:p w14:paraId="2F59D28F" w14:textId="77777777" w:rsidR="00DC2500" w:rsidRPr="0001665B" w:rsidRDefault="00DC2500" w:rsidP="00805BE8">
      <w:pPr>
        <w:pStyle w:val="Heading2"/>
        <w:rPr>
          <w:lang w:val="en-US"/>
        </w:rPr>
      </w:pPr>
      <w:r w:rsidRPr="0001665B">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434B388F" w14:textId="363172C4" w:rsidR="003418CB" w:rsidRPr="001233A8" w:rsidRDefault="00F5205E" w:rsidP="005B4802">
      <w:pPr>
        <w:rPr>
          <w:color w:val="000000" w:themeColor="text1"/>
          <w:lang w:val="en-US" w:eastAsia="zh-CN"/>
        </w:rPr>
      </w:pPr>
      <w:r>
        <w:rPr>
          <w:color w:val="000000" w:themeColor="text1"/>
          <w:lang w:val="en-US" w:eastAsia="zh-CN"/>
        </w:rPr>
        <w:t>N/A</w:t>
      </w:r>
    </w:p>
    <w:p w14:paraId="534E67F0" w14:textId="54CF77E1" w:rsidR="009415B0" w:rsidRPr="00805BE8" w:rsidRDefault="009415B0" w:rsidP="00805BE8">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6B2D5E">
        <w:tc>
          <w:tcPr>
            <w:tcW w:w="1233" w:type="dxa"/>
          </w:tcPr>
          <w:p w14:paraId="5DC1106B" w14:textId="1D314E46" w:rsidR="009415B0" w:rsidRPr="001233A8" w:rsidRDefault="009415B0"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529FC9B7" w14:textId="24C9CD59" w:rsidR="009415B0" w:rsidRPr="001233A8" w:rsidRDefault="009415B0"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921CE9" w:rsidRPr="00571777" w14:paraId="07BE81DF" w14:textId="77777777" w:rsidTr="00807729">
        <w:tc>
          <w:tcPr>
            <w:tcW w:w="1233" w:type="dxa"/>
            <w:vMerge w:val="restart"/>
          </w:tcPr>
          <w:p w14:paraId="6C9E34EC" w14:textId="6C9A41AB" w:rsidR="00921CE9" w:rsidRPr="001233A8" w:rsidRDefault="00921CE9" w:rsidP="00B82348">
            <w:pPr>
              <w:spacing w:after="120"/>
              <w:rPr>
                <w:rFonts w:eastAsiaTheme="minorEastAsia"/>
                <w:color w:val="000000" w:themeColor="text1"/>
                <w:lang w:val="en-US" w:eastAsia="zh-CN"/>
              </w:rPr>
            </w:pPr>
            <w:r w:rsidRPr="00A5637C">
              <w:t>R4-2101441</w:t>
            </w:r>
          </w:p>
        </w:tc>
        <w:tc>
          <w:tcPr>
            <w:tcW w:w="8398" w:type="dxa"/>
          </w:tcPr>
          <w:p w14:paraId="0C6131C1" w14:textId="5025B281" w:rsidR="00921CE9" w:rsidRPr="00395E92" w:rsidRDefault="00921CE9" w:rsidP="00395E92">
            <w:pPr>
              <w:pStyle w:val="CommentText"/>
            </w:pPr>
            <w:r>
              <w:rPr>
                <w:rFonts w:eastAsiaTheme="minorEastAsia"/>
                <w:color w:val="000000" w:themeColor="text1"/>
                <w:lang w:val="en-US" w:eastAsia="zh-CN"/>
              </w:rPr>
              <w:t xml:space="preserve">Qualcomm: </w:t>
            </w:r>
            <w:r>
              <w:t xml:space="preserve">Changing the delay is not correct. For Periodic CSI reporting, delays are much larger. 4ms delay on UE side and then assuming same delay on </w:t>
            </w:r>
            <w:proofErr w:type="spellStart"/>
            <w:r>
              <w:t>gNB</w:t>
            </w:r>
            <w:proofErr w:type="spellEnd"/>
            <w:r>
              <w:t xml:space="preserve"> side, 8.375ms is correct.</w:t>
            </w:r>
          </w:p>
        </w:tc>
      </w:tr>
      <w:tr w:rsidR="00921CE9" w:rsidRPr="00571777" w14:paraId="7ED94C22" w14:textId="77777777" w:rsidTr="00807729">
        <w:tc>
          <w:tcPr>
            <w:tcW w:w="1233" w:type="dxa"/>
            <w:vMerge/>
          </w:tcPr>
          <w:p w14:paraId="328909CD" w14:textId="77777777" w:rsidR="00921CE9" w:rsidRPr="001233A8" w:rsidRDefault="00921CE9" w:rsidP="00B82348">
            <w:pPr>
              <w:spacing w:after="120"/>
              <w:rPr>
                <w:rFonts w:eastAsiaTheme="minorEastAsia"/>
                <w:color w:val="000000" w:themeColor="text1"/>
                <w:lang w:val="en-US" w:eastAsia="zh-CN"/>
              </w:rPr>
            </w:pPr>
          </w:p>
        </w:tc>
        <w:tc>
          <w:tcPr>
            <w:tcW w:w="8398" w:type="dxa"/>
          </w:tcPr>
          <w:p w14:paraId="4E49C361" w14:textId="0A73A009" w:rsidR="00921CE9" w:rsidRPr="001233A8" w:rsidRDefault="00921CE9"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Intel: </w:t>
            </w:r>
            <w:r w:rsidRPr="00E47677">
              <w:rPr>
                <w:rFonts w:eastAsiaTheme="minorEastAsia"/>
                <w:color w:val="000000" w:themeColor="text1"/>
                <w:lang w:val="en-US" w:eastAsia="zh-CN"/>
              </w:rPr>
              <w:t>Changes for Table A.3.2.1.1-8</w:t>
            </w:r>
            <w:r>
              <w:rPr>
                <w:rFonts w:eastAsiaTheme="minorEastAsia"/>
                <w:color w:val="000000" w:themeColor="text1"/>
                <w:lang w:val="en-US" w:eastAsia="zh-CN"/>
              </w:rPr>
              <w:t>.</w:t>
            </w:r>
            <w:r w:rsidRPr="00E47677">
              <w:rPr>
                <w:rFonts w:eastAsiaTheme="minorEastAsia"/>
                <w:color w:val="000000" w:themeColor="text1"/>
                <w:lang w:val="en-US" w:eastAsia="zh-CN"/>
              </w:rPr>
              <w:t xml:space="preserve"> It is not clear why we need 4 digits after point for this case. All </w:t>
            </w:r>
            <w:r>
              <w:rPr>
                <w:rFonts w:eastAsiaTheme="minorEastAsia"/>
                <w:color w:val="000000" w:themeColor="text1"/>
                <w:lang w:val="en-US" w:eastAsia="zh-CN"/>
              </w:rPr>
              <w:t>NR</w:t>
            </w:r>
            <w:r>
              <w:rPr>
                <w:rFonts w:eastAsiaTheme="minorEastAsia"/>
                <w:color w:val="000000" w:themeColor="text1"/>
                <w:lang w:val="ru-RU" w:eastAsia="zh-CN"/>
              </w:rPr>
              <w:t xml:space="preserve"> </w:t>
            </w:r>
            <w:r w:rsidRPr="00E47677">
              <w:rPr>
                <w:rFonts w:eastAsiaTheme="minorEastAsia"/>
                <w:color w:val="000000" w:themeColor="text1"/>
                <w:lang w:val="en-US" w:eastAsia="zh-CN"/>
              </w:rPr>
              <w:t>FRCs are defined with 3 digits after point.</w:t>
            </w:r>
          </w:p>
        </w:tc>
      </w:tr>
      <w:tr w:rsidR="00921CE9" w:rsidRPr="00571777" w14:paraId="6F215ECD" w14:textId="77777777" w:rsidTr="00807729">
        <w:tc>
          <w:tcPr>
            <w:tcW w:w="1233" w:type="dxa"/>
            <w:vMerge/>
          </w:tcPr>
          <w:p w14:paraId="714AA3C4" w14:textId="77777777" w:rsidR="00921CE9" w:rsidRPr="001233A8" w:rsidRDefault="00921CE9" w:rsidP="00B82348">
            <w:pPr>
              <w:spacing w:after="120"/>
              <w:rPr>
                <w:rFonts w:eastAsiaTheme="minorEastAsia"/>
                <w:color w:val="000000" w:themeColor="text1"/>
                <w:lang w:val="en-US" w:eastAsia="zh-CN"/>
              </w:rPr>
            </w:pPr>
          </w:p>
        </w:tc>
        <w:tc>
          <w:tcPr>
            <w:tcW w:w="8398" w:type="dxa"/>
          </w:tcPr>
          <w:p w14:paraId="0C346E56" w14:textId="4AB0A437" w:rsidR="00921CE9" w:rsidRDefault="00921CE9"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Apple: The CQI test in AWGN is not run in follow CQI mode, so this change would not have any impact to test performance in our understanding. </w:t>
            </w:r>
          </w:p>
          <w:p w14:paraId="7598BB1A" w14:textId="404FB106" w:rsidR="00921CE9" w:rsidRDefault="00921CE9" w:rsidP="00B82348">
            <w:pPr>
              <w:spacing w:after="120"/>
              <w:rPr>
                <w:rFonts w:eastAsiaTheme="minorEastAsia"/>
                <w:color w:val="000000" w:themeColor="text1"/>
                <w:lang w:val="en-US" w:eastAsia="zh-CN"/>
              </w:rPr>
            </w:pPr>
            <w:r>
              <w:rPr>
                <w:rFonts w:eastAsiaTheme="minorEastAsia"/>
                <w:color w:val="000000" w:themeColor="text1"/>
                <w:lang w:val="en-US" w:eastAsia="zh-CN"/>
              </w:rPr>
              <w:t>Same comment as Intel on number of digits after decimal point.</w:t>
            </w:r>
          </w:p>
          <w:p w14:paraId="57799A4D" w14:textId="17B169CC" w:rsidR="00921CE9" w:rsidRPr="001233A8" w:rsidRDefault="00921CE9" w:rsidP="00B82348">
            <w:pPr>
              <w:spacing w:after="120"/>
              <w:rPr>
                <w:rFonts w:eastAsiaTheme="minorEastAsia"/>
                <w:color w:val="000000" w:themeColor="text1"/>
                <w:lang w:val="en-US" w:eastAsia="zh-CN"/>
              </w:rPr>
            </w:pPr>
          </w:p>
        </w:tc>
      </w:tr>
      <w:tr w:rsidR="00921CE9" w:rsidRPr="00571777" w14:paraId="685A9DD8" w14:textId="77777777" w:rsidTr="00807729">
        <w:tc>
          <w:tcPr>
            <w:tcW w:w="1233" w:type="dxa"/>
            <w:vMerge/>
          </w:tcPr>
          <w:p w14:paraId="4C864005" w14:textId="77777777" w:rsidR="00921CE9" w:rsidRPr="001233A8" w:rsidRDefault="00921CE9" w:rsidP="00B82348">
            <w:pPr>
              <w:spacing w:after="120"/>
              <w:rPr>
                <w:rFonts w:eastAsiaTheme="minorEastAsia"/>
                <w:color w:val="000000" w:themeColor="text1"/>
                <w:lang w:val="en-US" w:eastAsia="zh-CN"/>
              </w:rPr>
            </w:pPr>
          </w:p>
        </w:tc>
        <w:tc>
          <w:tcPr>
            <w:tcW w:w="8398" w:type="dxa"/>
          </w:tcPr>
          <w:p w14:paraId="468A1B0F" w14:textId="77777777" w:rsidR="00F30482" w:rsidRDefault="00921CE9" w:rsidP="00B82348">
            <w:pPr>
              <w:spacing w:after="120"/>
              <w:rPr>
                <w:rFonts w:eastAsiaTheme="minorEastAsia"/>
                <w:color w:val="000000" w:themeColor="text1"/>
                <w:lang w:val="en-US" w:eastAsia="zh-CN"/>
              </w:rPr>
            </w:pPr>
            <w:r>
              <w:rPr>
                <w:rFonts w:eastAsiaTheme="minorEastAsia"/>
                <w:color w:val="000000" w:themeColor="text1"/>
                <w:lang w:val="en-US" w:eastAsia="zh-CN"/>
              </w:rPr>
              <w:t>Ericsson</w:t>
            </w:r>
            <w:r w:rsidR="00A92EFC">
              <w:rPr>
                <w:rFonts w:eastAsiaTheme="minorEastAsia"/>
                <w:color w:val="000000" w:themeColor="text1"/>
                <w:lang w:val="en-US" w:eastAsia="zh-CN"/>
              </w:rPr>
              <w:t>2:</w:t>
            </w:r>
            <w:r>
              <w:rPr>
                <w:rFonts w:eastAsiaTheme="minorEastAsia"/>
                <w:color w:val="000000" w:themeColor="text1"/>
                <w:lang w:val="en-US" w:eastAsia="zh-CN"/>
              </w:rPr>
              <w:t xml:space="preserve"> Thank you very much for your comments. </w:t>
            </w:r>
          </w:p>
          <w:p w14:paraId="5552E651" w14:textId="0C8D1152" w:rsidR="00C25E63" w:rsidRDefault="00921CE9"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We can keep </w:t>
            </w:r>
            <w:r w:rsidR="00F30482">
              <w:rPr>
                <w:rFonts w:eastAsiaTheme="minorEastAsia"/>
                <w:color w:val="000000" w:themeColor="text1"/>
                <w:lang w:val="en-US" w:eastAsia="zh-CN"/>
              </w:rPr>
              <w:t>‘</w:t>
            </w:r>
            <w:r w:rsidRPr="00921CE9">
              <w:rPr>
                <w:rFonts w:eastAsiaTheme="minorEastAsia"/>
                <w:color w:val="000000" w:themeColor="text1"/>
                <w:lang w:val="en-US" w:eastAsia="zh-CN"/>
              </w:rPr>
              <w:t>CQI/RI/PMI delay</w:t>
            </w:r>
            <w:r w:rsidR="00F30482">
              <w:rPr>
                <w:rFonts w:eastAsiaTheme="minorEastAsia"/>
                <w:color w:val="000000" w:themeColor="text1"/>
                <w:lang w:val="en-US" w:eastAsia="zh-CN"/>
              </w:rPr>
              <w:t>’</w:t>
            </w:r>
            <w:r>
              <w:rPr>
                <w:rFonts w:eastAsiaTheme="minorEastAsia"/>
                <w:color w:val="000000" w:themeColor="text1"/>
                <w:lang w:val="en-US" w:eastAsia="zh-CN"/>
              </w:rPr>
              <w:t xml:space="preserve"> and </w:t>
            </w:r>
            <w:r w:rsidR="00F30482">
              <w:rPr>
                <w:rFonts w:eastAsiaTheme="minorEastAsia"/>
                <w:color w:val="000000" w:themeColor="text1"/>
                <w:lang w:val="en-US" w:eastAsia="zh-CN"/>
              </w:rPr>
              <w:t>‘</w:t>
            </w:r>
            <w:r w:rsidR="00C25E63" w:rsidRPr="00C25E63">
              <w:rPr>
                <w:rFonts w:eastAsiaTheme="minorEastAsia"/>
                <w:color w:val="000000" w:themeColor="text1"/>
                <w:lang w:val="en-US" w:eastAsia="zh-CN"/>
              </w:rPr>
              <w:t>Max. Throughput averaged over 2 frames</w:t>
            </w:r>
            <w:r w:rsidR="00F30482">
              <w:rPr>
                <w:rFonts w:eastAsiaTheme="minorEastAsia"/>
                <w:color w:val="000000" w:themeColor="text1"/>
                <w:lang w:val="en-US" w:eastAsia="zh-CN"/>
              </w:rPr>
              <w:t>’</w:t>
            </w:r>
            <w:r w:rsidR="00C25E63">
              <w:rPr>
                <w:rFonts w:eastAsiaTheme="minorEastAsia"/>
                <w:color w:val="000000" w:themeColor="text1"/>
                <w:lang w:val="en-US" w:eastAsia="zh-CN"/>
              </w:rPr>
              <w:t xml:space="preserve"> as is. Then this CR changes only channel bits in </w:t>
            </w:r>
            <w:r w:rsidR="00C25E63" w:rsidRPr="00C25E63">
              <w:rPr>
                <w:rFonts w:eastAsiaTheme="minorEastAsia"/>
                <w:color w:val="000000" w:themeColor="text1"/>
                <w:lang w:val="en-US" w:eastAsia="zh-CN"/>
              </w:rPr>
              <w:t>Table A.3.2.2.2-10</w:t>
            </w:r>
            <w:r w:rsidR="00C25E63">
              <w:rPr>
                <w:rFonts w:eastAsiaTheme="minorEastAsia"/>
                <w:color w:val="000000" w:themeColor="text1"/>
                <w:lang w:val="en-US" w:eastAsia="zh-CN"/>
              </w:rPr>
              <w:t>.</w:t>
            </w:r>
          </w:p>
        </w:tc>
      </w:tr>
      <w:tr w:rsidR="00B82348" w:rsidRPr="00571777" w14:paraId="1319C0D0" w14:textId="77777777" w:rsidTr="00807729">
        <w:tc>
          <w:tcPr>
            <w:tcW w:w="1233" w:type="dxa"/>
            <w:vMerge w:val="restart"/>
          </w:tcPr>
          <w:p w14:paraId="6E3ECEB6" w14:textId="4C4104D2" w:rsidR="00B82348" w:rsidRPr="001233A8" w:rsidRDefault="00A5637C" w:rsidP="00B82348">
            <w:pPr>
              <w:spacing w:after="120"/>
              <w:rPr>
                <w:rFonts w:eastAsiaTheme="minorEastAsia"/>
                <w:color w:val="000000" w:themeColor="text1"/>
                <w:lang w:val="en-US" w:eastAsia="zh-CN"/>
              </w:rPr>
            </w:pPr>
            <w:r w:rsidRPr="00A5637C">
              <w:t>R4-2102824</w:t>
            </w:r>
          </w:p>
        </w:tc>
        <w:tc>
          <w:tcPr>
            <w:tcW w:w="8398" w:type="dxa"/>
          </w:tcPr>
          <w:p w14:paraId="7A8D2036" w14:textId="36EA0B1D" w:rsidR="00B82348" w:rsidRPr="000C71F7" w:rsidRDefault="000C71F7" w:rsidP="00B82348">
            <w:pPr>
              <w:spacing w:after="120"/>
              <w:rPr>
                <w:rFonts w:eastAsiaTheme="minorEastAsia"/>
                <w:color w:val="000000" w:themeColor="text1"/>
                <w:lang w:eastAsia="zh-CN"/>
              </w:rPr>
            </w:pPr>
            <w:r>
              <w:rPr>
                <w:rFonts w:eastAsiaTheme="minorEastAsia"/>
                <w:color w:val="000000" w:themeColor="text1"/>
                <w:lang w:val="en-US" w:eastAsia="zh-CN"/>
              </w:rPr>
              <w:t xml:space="preserve">Intel: </w:t>
            </w:r>
            <w:r w:rsidRPr="000C71F7">
              <w:rPr>
                <w:rFonts w:eastAsiaTheme="minorEastAsia"/>
                <w:color w:val="000000" w:themeColor="text1"/>
                <w:lang w:val="en-US" w:eastAsia="zh-CN"/>
              </w:rPr>
              <w:t>Changes for OCNG: We prefer to keep CORESET in the note. Existing requirements are defined for TDM of CORESET and PDSCH</w:t>
            </w:r>
            <w:r w:rsidR="001E45CA">
              <w:rPr>
                <w:rFonts w:eastAsiaTheme="minorEastAsia"/>
                <w:color w:val="000000" w:themeColor="text1"/>
                <w:lang w:val="en-US" w:eastAsia="zh-CN"/>
              </w:rPr>
              <w:t>. Therefore, we agree that</w:t>
            </w:r>
            <w:r w:rsidR="0048745D">
              <w:rPr>
                <w:rFonts w:eastAsiaTheme="minorEastAsia"/>
                <w:color w:val="000000" w:themeColor="text1"/>
                <w:lang w:val="en-US" w:eastAsia="zh-CN"/>
              </w:rPr>
              <w:t xml:space="preserve"> part of the note with CORESET information is not applicable</w:t>
            </w:r>
            <w:r w:rsidR="001E45CA">
              <w:rPr>
                <w:rFonts w:eastAsiaTheme="minorEastAsia"/>
                <w:color w:val="000000" w:themeColor="text1"/>
                <w:lang w:val="en-US" w:eastAsia="zh-CN"/>
              </w:rPr>
              <w:t xml:space="preserve"> </w:t>
            </w:r>
            <w:r w:rsidR="00EB7377">
              <w:rPr>
                <w:rFonts w:eastAsiaTheme="minorEastAsia"/>
                <w:color w:val="000000" w:themeColor="text1"/>
                <w:lang w:val="en-US" w:eastAsia="zh-CN"/>
              </w:rPr>
              <w:t xml:space="preserve">for existing </w:t>
            </w:r>
            <w:r w:rsidR="0048745D">
              <w:rPr>
                <w:rFonts w:eastAsiaTheme="minorEastAsia"/>
                <w:color w:val="000000" w:themeColor="text1"/>
                <w:lang w:val="en-US" w:eastAsia="zh-CN"/>
              </w:rPr>
              <w:t>requirements</w:t>
            </w:r>
            <w:r w:rsidRPr="000C71F7">
              <w:rPr>
                <w:rFonts w:eastAsiaTheme="minorEastAsia"/>
                <w:color w:val="000000" w:themeColor="text1"/>
                <w:lang w:val="en-US" w:eastAsia="zh-CN"/>
              </w:rPr>
              <w:t>. Same time</w:t>
            </w:r>
            <w:r>
              <w:rPr>
                <w:rFonts w:eastAsiaTheme="minorEastAsia"/>
                <w:color w:val="000000" w:themeColor="text1"/>
                <w:lang w:val="en-US" w:eastAsia="zh-CN"/>
              </w:rPr>
              <w:t>, based on our under</w:t>
            </w:r>
            <w:r w:rsidR="00206EC0">
              <w:rPr>
                <w:rFonts w:eastAsiaTheme="minorEastAsia"/>
                <w:color w:val="000000" w:themeColor="text1"/>
                <w:lang w:val="en-US" w:eastAsia="zh-CN"/>
              </w:rPr>
              <w:t xml:space="preserve">standing, </w:t>
            </w:r>
            <w:r w:rsidRPr="000C71F7">
              <w:rPr>
                <w:rFonts w:eastAsiaTheme="minorEastAsia"/>
                <w:color w:val="000000" w:themeColor="text1"/>
                <w:lang w:val="en-US" w:eastAsia="zh-CN"/>
              </w:rPr>
              <w:t>FDM</w:t>
            </w:r>
            <w:r w:rsidR="00206EC0">
              <w:rPr>
                <w:rFonts w:eastAsiaTheme="minorEastAsia"/>
                <w:color w:val="000000" w:themeColor="text1"/>
                <w:lang w:val="en-US" w:eastAsia="zh-CN"/>
              </w:rPr>
              <w:t xml:space="preserve"> of CORESET and PDSCH</w:t>
            </w:r>
            <w:r w:rsidRPr="000C71F7">
              <w:rPr>
                <w:rFonts w:eastAsiaTheme="minorEastAsia"/>
                <w:color w:val="000000" w:themeColor="text1"/>
                <w:lang w:val="en-US" w:eastAsia="zh-CN"/>
              </w:rPr>
              <w:t xml:space="preserve"> is </w:t>
            </w:r>
            <w:r w:rsidR="00206EC0">
              <w:rPr>
                <w:rFonts w:eastAsiaTheme="minorEastAsia"/>
                <w:color w:val="000000" w:themeColor="text1"/>
                <w:lang w:val="en-US" w:eastAsia="zh-CN"/>
              </w:rPr>
              <w:t xml:space="preserve">possible form </w:t>
            </w:r>
            <w:proofErr w:type="spellStart"/>
            <w:r w:rsidR="00206EC0">
              <w:rPr>
                <w:rFonts w:eastAsiaTheme="minorEastAsia"/>
                <w:color w:val="000000" w:themeColor="text1"/>
                <w:lang w:val="en-US" w:eastAsia="zh-CN"/>
              </w:rPr>
              <w:t>Phy</w:t>
            </w:r>
            <w:proofErr w:type="spellEnd"/>
            <w:r w:rsidR="00206EC0">
              <w:rPr>
                <w:rFonts w:eastAsiaTheme="minorEastAsia"/>
                <w:color w:val="000000" w:themeColor="text1"/>
                <w:lang w:val="en-US" w:eastAsia="zh-CN"/>
              </w:rPr>
              <w:t xml:space="preserve"> design point of view</w:t>
            </w:r>
            <w:r w:rsidRPr="000C71F7">
              <w:rPr>
                <w:rFonts w:eastAsiaTheme="minorEastAsia"/>
                <w:color w:val="000000" w:themeColor="text1"/>
                <w:lang w:val="en-US" w:eastAsia="zh-CN"/>
              </w:rPr>
              <w:t xml:space="preserve"> and may be considered in future.</w:t>
            </w:r>
          </w:p>
        </w:tc>
      </w:tr>
      <w:tr w:rsidR="00B82348" w:rsidRPr="00571777" w14:paraId="216BE4ED" w14:textId="77777777" w:rsidTr="00807729">
        <w:tc>
          <w:tcPr>
            <w:tcW w:w="1233" w:type="dxa"/>
            <w:vMerge/>
          </w:tcPr>
          <w:p w14:paraId="5E06B584"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426E6D82" w14:textId="7599485F" w:rsidR="00B82348" w:rsidRPr="001233A8" w:rsidRDefault="00883BCF" w:rsidP="00883BCF">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We share the similar view with Intel as for OCNG updates; For EPRE ratio between LTE CRS and NR SSS, i</w:t>
            </w:r>
            <w:r w:rsidRPr="00DB0298">
              <w:rPr>
                <w:rFonts w:eastAsiaTheme="minorEastAsia"/>
                <w:color w:val="000000" w:themeColor="text1"/>
                <w:lang w:val="en-US" w:eastAsia="zh-CN"/>
              </w:rPr>
              <w:t>t is better to capture</w:t>
            </w:r>
            <w:r>
              <w:rPr>
                <w:rFonts w:eastAsiaTheme="minorEastAsia"/>
                <w:color w:val="000000" w:themeColor="text1"/>
                <w:lang w:val="en-US" w:eastAsia="zh-CN"/>
              </w:rPr>
              <w:t xml:space="preserve"> it</w:t>
            </w:r>
            <w:r w:rsidRPr="00DB0298">
              <w:rPr>
                <w:rFonts w:eastAsiaTheme="minorEastAsia"/>
                <w:color w:val="000000" w:themeColor="text1"/>
                <w:lang w:val="en-US" w:eastAsia="zh-CN"/>
              </w:rPr>
              <w:t xml:space="preserve"> in Annex C.3</w:t>
            </w:r>
            <w:r>
              <w:rPr>
                <w:rFonts w:eastAsiaTheme="minorEastAsia"/>
                <w:color w:val="000000" w:themeColor="text1"/>
                <w:lang w:val="en-US" w:eastAsia="zh-CN"/>
              </w:rPr>
              <w:t>.1 to keep all downlink physical channel setup together.</w:t>
            </w:r>
          </w:p>
        </w:tc>
      </w:tr>
      <w:tr w:rsidR="00B82348" w:rsidRPr="00571777" w14:paraId="40EAF132" w14:textId="77777777" w:rsidTr="00807729">
        <w:tc>
          <w:tcPr>
            <w:tcW w:w="1233" w:type="dxa"/>
            <w:vMerge/>
          </w:tcPr>
          <w:p w14:paraId="433A23A0"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28758E90" w14:textId="0B63E0F3" w:rsidR="00B82348" w:rsidRPr="001233A8" w:rsidRDefault="00D75091" w:rsidP="00B82348">
            <w:pPr>
              <w:spacing w:after="120"/>
              <w:rPr>
                <w:rFonts w:eastAsiaTheme="minorEastAsia"/>
                <w:color w:val="000000" w:themeColor="text1"/>
                <w:lang w:val="en-US" w:eastAsia="zh-CN"/>
              </w:rPr>
            </w:pPr>
            <w:r>
              <w:rPr>
                <w:rFonts w:eastAsiaTheme="minorEastAsia"/>
                <w:color w:val="000000" w:themeColor="text1"/>
                <w:lang w:val="en-US" w:eastAsia="zh-CN"/>
              </w:rPr>
              <w:t>Qualcomm: We are ok with Intel and Huawei’s comments. We can revise it to only capture EPRE Ratio in Annex C.3.1</w:t>
            </w:r>
          </w:p>
        </w:tc>
      </w:tr>
      <w:tr w:rsidR="004B01EC" w:rsidRPr="00571777" w14:paraId="33BC8510" w14:textId="77777777" w:rsidTr="00807729">
        <w:tc>
          <w:tcPr>
            <w:tcW w:w="1233" w:type="dxa"/>
            <w:vMerge w:val="restart"/>
          </w:tcPr>
          <w:p w14:paraId="1033DE90" w14:textId="101350F5" w:rsidR="004B01EC" w:rsidRPr="001233A8" w:rsidRDefault="004B01EC" w:rsidP="00B82348">
            <w:pPr>
              <w:spacing w:after="120"/>
              <w:rPr>
                <w:rFonts w:eastAsiaTheme="minorEastAsia"/>
                <w:color w:val="000000" w:themeColor="text1"/>
                <w:lang w:val="en-US" w:eastAsia="zh-CN"/>
              </w:rPr>
            </w:pPr>
            <w:r w:rsidRPr="00A5637C">
              <w:lastRenderedPageBreak/>
              <w:t>R4-2101945</w:t>
            </w:r>
          </w:p>
        </w:tc>
        <w:tc>
          <w:tcPr>
            <w:tcW w:w="8398" w:type="dxa"/>
          </w:tcPr>
          <w:p w14:paraId="30EDF429" w14:textId="19ABDBF1" w:rsidR="004B01EC" w:rsidRPr="001233A8" w:rsidRDefault="004B01EC"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Qualcomm: </w:t>
            </w:r>
            <w:r>
              <w:t xml:space="preserve">Table A.4-3 has same title as Table A.4-2. </w:t>
            </w:r>
            <w:proofErr w:type="gramStart"/>
            <w:r>
              <w:t>May be</w:t>
            </w:r>
            <w:proofErr w:type="gramEnd"/>
            <w:r>
              <w:t xml:space="preserve"> we should add that this new table is for Rank3 and Rank4 in the title.</w:t>
            </w:r>
          </w:p>
        </w:tc>
      </w:tr>
      <w:tr w:rsidR="004B01EC" w:rsidRPr="00571777" w14:paraId="0EE738FB" w14:textId="77777777" w:rsidTr="00807729">
        <w:tc>
          <w:tcPr>
            <w:tcW w:w="1233" w:type="dxa"/>
            <w:vMerge/>
          </w:tcPr>
          <w:p w14:paraId="62498B2E" w14:textId="77777777" w:rsidR="004B01EC" w:rsidRPr="001233A8" w:rsidRDefault="004B01EC" w:rsidP="00B82348">
            <w:pPr>
              <w:spacing w:after="120"/>
              <w:rPr>
                <w:rFonts w:eastAsiaTheme="minorEastAsia"/>
                <w:color w:val="000000" w:themeColor="text1"/>
                <w:lang w:val="en-US" w:eastAsia="zh-CN"/>
              </w:rPr>
            </w:pPr>
          </w:p>
        </w:tc>
        <w:tc>
          <w:tcPr>
            <w:tcW w:w="8398" w:type="dxa"/>
          </w:tcPr>
          <w:p w14:paraId="3A6D51C8" w14:textId="0166F83C" w:rsidR="004B01EC" w:rsidRPr="001233A8" w:rsidRDefault="004B01EC"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Intel: Suggestion from QC is fine for us. We can call </w:t>
            </w:r>
            <w:r w:rsidRPr="002C67FA">
              <w:rPr>
                <w:rFonts w:eastAsiaTheme="minorEastAsia"/>
                <w:color w:val="000000" w:themeColor="text1"/>
                <w:lang w:val="en-US" w:eastAsia="zh-CN"/>
              </w:rPr>
              <w:t>Table A.4-2</w:t>
            </w:r>
            <w:r>
              <w:rPr>
                <w:rFonts w:eastAsiaTheme="minorEastAsia"/>
                <w:color w:val="000000" w:themeColor="text1"/>
                <w:lang w:val="en-US" w:eastAsia="zh-CN"/>
              </w:rPr>
              <w:t xml:space="preserve"> as</w:t>
            </w:r>
            <w:r w:rsidRPr="002C67FA">
              <w:rPr>
                <w:rFonts w:eastAsiaTheme="minorEastAsia"/>
                <w:color w:val="000000" w:themeColor="text1"/>
                <w:lang w:val="en-US" w:eastAsia="zh-CN"/>
              </w:rPr>
              <w:t xml:space="preserve"> </w:t>
            </w:r>
            <w:r>
              <w:rPr>
                <w:rFonts w:eastAsiaTheme="minorEastAsia"/>
                <w:color w:val="000000" w:themeColor="text1"/>
                <w:lang w:val="en-US" w:eastAsia="zh-CN"/>
              </w:rPr>
              <w:t>“</w:t>
            </w:r>
            <w:r w:rsidRPr="002C67FA">
              <w:rPr>
                <w:rFonts w:eastAsiaTheme="minorEastAsia"/>
                <w:color w:val="000000" w:themeColor="text1"/>
                <w:lang w:val="en-US" w:eastAsia="zh-CN"/>
              </w:rPr>
              <w:t>Mapping of CQI Index to Information Bit payload (CQI table 2</w:t>
            </w:r>
            <w:r w:rsidRPr="00D6664B">
              <w:rPr>
                <w:rFonts w:eastAsiaTheme="minorEastAsia"/>
                <w:color w:val="000000" w:themeColor="text1"/>
                <w:highlight w:val="yellow"/>
                <w:lang w:val="en-US" w:eastAsia="zh-CN"/>
              </w:rPr>
              <w:t>, Rank 1 and 2</w:t>
            </w:r>
            <w:r w:rsidRPr="002C67FA">
              <w:rPr>
                <w:rFonts w:eastAsiaTheme="minorEastAsia"/>
                <w:color w:val="000000" w:themeColor="text1"/>
                <w:lang w:val="en-US" w:eastAsia="zh-CN"/>
              </w:rPr>
              <w:t>)</w:t>
            </w:r>
            <w:r>
              <w:rPr>
                <w:rFonts w:eastAsiaTheme="minorEastAsia"/>
                <w:color w:val="000000" w:themeColor="text1"/>
                <w:lang w:val="en-US" w:eastAsia="zh-CN"/>
              </w:rPr>
              <w:t xml:space="preserve">” and </w:t>
            </w:r>
            <w:r w:rsidRPr="003F2BD8">
              <w:rPr>
                <w:rFonts w:eastAsiaTheme="minorEastAsia"/>
                <w:color w:val="000000" w:themeColor="text1"/>
                <w:lang w:val="en-US" w:eastAsia="zh-CN"/>
              </w:rPr>
              <w:t>Table A.4-3</w:t>
            </w:r>
            <w:r>
              <w:rPr>
                <w:rFonts w:eastAsiaTheme="minorEastAsia"/>
                <w:color w:val="000000" w:themeColor="text1"/>
                <w:lang w:val="en-US" w:eastAsia="zh-CN"/>
              </w:rPr>
              <w:t xml:space="preserve"> as</w:t>
            </w:r>
            <w:r w:rsidRPr="003F2BD8">
              <w:rPr>
                <w:rFonts w:eastAsiaTheme="minorEastAsia"/>
                <w:color w:val="000000" w:themeColor="text1"/>
                <w:lang w:val="en-US" w:eastAsia="zh-CN"/>
              </w:rPr>
              <w:t xml:space="preserve"> </w:t>
            </w:r>
            <w:r>
              <w:rPr>
                <w:rFonts w:eastAsiaTheme="minorEastAsia"/>
                <w:color w:val="000000" w:themeColor="text1"/>
                <w:lang w:val="en-US" w:eastAsia="zh-CN"/>
              </w:rPr>
              <w:t>“</w:t>
            </w:r>
            <w:r w:rsidRPr="003F2BD8">
              <w:rPr>
                <w:rFonts w:eastAsiaTheme="minorEastAsia"/>
                <w:color w:val="000000" w:themeColor="text1"/>
                <w:lang w:val="en-US" w:eastAsia="zh-CN"/>
              </w:rPr>
              <w:t>Mapping of CQI Index to Information Bit payload (CQI table 2</w:t>
            </w:r>
            <w:r w:rsidRPr="00D6664B">
              <w:rPr>
                <w:rFonts w:eastAsiaTheme="minorEastAsia"/>
                <w:color w:val="000000" w:themeColor="text1"/>
                <w:highlight w:val="yellow"/>
                <w:lang w:val="en-US" w:eastAsia="zh-CN"/>
              </w:rPr>
              <w:t>, Rank 3 and 4</w:t>
            </w:r>
            <w:r w:rsidRPr="003F2BD8">
              <w:rPr>
                <w:rFonts w:eastAsiaTheme="minorEastAsia"/>
                <w:color w:val="000000" w:themeColor="text1"/>
                <w:lang w:val="en-US" w:eastAsia="zh-CN"/>
              </w:rPr>
              <w:t>)</w:t>
            </w:r>
            <w:r>
              <w:rPr>
                <w:rFonts w:eastAsiaTheme="minorEastAsia"/>
                <w:color w:val="000000" w:themeColor="text1"/>
                <w:lang w:val="en-US" w:eastAsia="zh-CN"/>
              </w:rPr>
              <w:t>”.</w:t>
            </w:r>
          </w:p>
        </w:tc>
      </w:tr>
      <w:tr w:rsidR="004B01EC" w:rsidRPr="00571777" w14:paraId="750A6F70" w14:textId="77777777" w:rsidTr="00807729">
        <w:tc>
          <w:tcPr>
            <w:tcW w:w="1233" w:type="dxa"/>
            <w:vMerge/>
          </w:tcPr>
          <w:p w14:paraId="5781A80F" w14:textId="77777777" w:rsidR="004B01EC" w:rsidRPr="001233A8" w:rsidRDefault="004B01EC" w:rsidP="00B82348">
            <w:pPr>
              <w:spacing w:after="120"/>
              <w:rPr>
                <w:rFonts w:eastAsiaTheme="minorEastAsia"/>
                <w:color w:val="000000" w:themeColor="text1"/>
                <w:lang w:val="en-US" w:eastAsia="zh-CN"/>
              </w:rPr>
            </w:pPr>
          </w:p>
        </w:tc>
        <w:tc>
          <w:tcPr>
            <w:tcW w:w="8398" w:type="dxa"/>
          </w:tcPr>
          <w:p w14:paraId="788B9CFF" w14:textId="77777777" w:rsidR="004B01EC" w:rsidRDefault="004B01EC" w:rsidP="004364DF">
            <w:pPr>
              <w:spacing w:after="120"/>
              <w:rPr>
                <w:rFonts w:eastAsiaTheme="minorEastAsia"/>
                <w:color w:val="000000" w:themeColor="text1"/>
                <w:lang w:val="en-US" w:eastAsia="zh-CN"/>
              </w:rPr>
            </w:pPr>
            <w:r>
              <w:rPr>
                <w:rFonts w:eastAsiaTheme="minorEastAsia"/>
                <w:color w:val="000000" w:themeColor="text1"/>
                <w:lang w:val="en-US" w:eastAsia="zh-CN"/>
              </w:rPr>
              <w:t>Ericsson: We are ok to add this note.</w:t>
            </w:r>
          </w:p>
          <w:p w14:paraId="1F12DECC" w14:textId="774AA5EB" w:rsidR="004B01EC" w:rsidRDefault="004B01EC" w:rsidP="004364DF">
            <w:pPr>
              <w:spacing w:after="120"/>
              <w:rPr>
                <w:rFonts w:eastAsiaTheme="minorEastAsia"/>
                <w:color w:val="000000" w:themeColor="text1"/>
                <w:lang w:val="en-US" w:eastAsia="zh-CN"/>
              </w:rPr>
            </w:pPr>
            <w:r>
              <w:rPr>
                <w:rFonts w:eastAsiaTheme="minorEastAsia"/>
                <w:color w:val="000000" w:themeColor="text1"/>
                <w:lang w:val="en-US" w:eastAsia="zh-CN"/>
              </w:rPr>
              <w:t xml:space="preserve">On top of that, could you also remove ‘]’ from </w:t>
            </w:r>
            <w:proofErr w:type="spellStart"/>
            <w:r>
              <w:rPr>
                <w:rFonts w:eastAsiaTheme="minorEastAsia"/>
                <w:color w:val="000000" w:themeColor="text1"/>
                <w:lang w:val="en-US" w:eastAsia="zh-CN"/>
              </w:rPr>
              <w:t>csi-ReportingBand</w:t>
            </w:r>
            <w:proofErr w:type="spellEnd"/>
            <w:r>
              <w:rPr>
                <w:rFonts w:eastAsiaTheme="minorEastAsia"/>
                <w:color w:val="000000" w:themeColor="text1"/>
                <w:lang w:val="en-US" w:eastAsia="zh-CN"/>
              </w:rPr>
              <w:t xml:space="preserve"> for Test 2 in </w:t>
            </w:r>
            <w:r w:rsidRPr="002D71E9">
              <w:rPr>
                <w:rFonts w:eastAsiaTheme="minorEastAsia"/>
                <w:color w:val="000000" w:themeColor="text1"/>
                <w:lang w:val="en-US" w:eastAsia="zh-CN"/>
              </w:rPr>
              <w:t>Table 8.4.2.2-1</w:t>
            </w:r>
            <w:r>
              <w:rPr>
                <w:rFonts w:eastAsiaTheme="minorEastAsia"/>
                <w:color w:val="000000" w:themeColor="text1"/>
                <w:lang w:val="en-US" w:eastAsia="zh-CN"/>
              </w:rPr>
              <w:t>?</w:t>
            </w:r>
          </w:p>
          <w:p w14:paraId="24192E1A" w14:textId="31F9EAD6" w:rsidR="004B01EC" w:rsidRPr="001233A8" w:rsidRDefault="004B01EC" w:rsidP="004364DF">
            <w:pPr>
              <w:spacing w:after="120"/>
              <w:rPr>
                <w:rFonts w:eastAsiaTheme="minorEastAsia"/>
                <w:color w:val="000000" w:themeColor="text1"/>
                <w:lang w:val="en-US" w:eastAsia="zh-CN"/>
              </w:rPr>
            </w:pPr>
            <w:r>
              <w:rPr>
                <w:rFonts w:eastAsiaTheme="minorEastAsia"/>
                <w:noProof/>
                <w:color w:val="000000" w:themeColor="text1"/>
                <w:lang w:val="en-US" w:eastAsia="zh-CN"/>
              </w:rPr>
              <w:drawing>
                <wp:inline distT="0" distB="0" distL="0" distR="0" wp14:anchorId="5BB2EC75" wp14:editId="7A2620BD">
                  <wp:extent cx="5044877" cy="312447"/>
                  <wp:effectExtent l="19050" t="19050" r="22860" b="1143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5044877" cy="312447"/>
                          </a:xfrm>
                          <a:prstGeom prst="rect">
                            <a:avLst/>
                          </a:prstGeom>
                          <a:ln>
                            <a:solidFill>
                              <a:schemeClr val="accent1"/>
                            </a:solidFill>
                          </a:ln>
                        </pic:spPr>
                      </pic:pic>
                    </a:graphicData>
                  </a:graphic>
                </wp:inline>
              </w:drawing>
            </w:r>
          </w:p>
        </w:tc>
      </w:tr>
      <w:tr w:rsidR="004B01EC" w:rsidRPr="00571777" w14:paraId="3792D801" w14:textId="77777777" w:rsidTr="00807729">
        <w:tc>
          <w:tcPr>
            <w:tcW w:w="1233" w:type="dxa"/>
            <w:vMerge/>
          </w:tcPr>
          <w:p w14:paraId="5DC64ACE" w14:textId="77777777" w:rsidR="004B01EC" w:rsidRPr="001233A8" w:rsidRDefault="004B01EC" w:rsidP="00B82348">
            <w:pPr>
              <w:spacing w:after="120"/>
              <w:rPr>
                <w:rFonts w:eastAsiaTheme="minorEastAsia"/>
                <w:color w:val="000000" w:themeColor="text1"/>
                <w:lang w:val="en-US" w:eastAsia="zh-CN"/>
              </w:rPr>
            </w:pPr>
          </w:p>
        </w:tc>
        <w:tc>
          <w:tcPr>
            <w:tcW w:w="8398" w:type="dxa"/>
          </w:tcPr>
          <w:p w14:paraId="1B30BB6C" w14:textId="74EA516B" w:rsidR="004B01EC" w:rsidRDefault="004B01EC" w:rsidP="004364DF">
            <w:pPr>
              <w:spacing w:after="120"/>
              <w:rPr>
                <w:rFonts w:eastAsiaTheme="minorEastAsia"/>
                <w:color w:val="000000" w:themeColor="text1"/>
                <w:lang w:val="en-US" w:eastAsia="zh-CN"/>
              </w:rPr>
            </w:pPr>
            <w:r>
              <w:rPr>
                <w:rFonts w:eastAsiaTheme="minorEastAsia"/>
                <w:color w:val="000000" w:themeColor="text1"/>
                <w:lang w:val="en-US" w:eastAsia="zh-CN"/>
              </w:rPr>
              <w:t xml:space="preserve">Intel: To Ericsson: </w:t>
            </w:r>
            <w:r w:rsidR="00F317AD">
              <w:rPr>
                <w:rFonts w:eastAsiaTheme="minorEastAsia"/>
                <w:color w:val="000000" w:themeColor="text1"/>
                <w:lang w:val="en-US" w:eastAsia="zh-CN"/>
              </w:rPr>
              <w:t xml:space="preserve">We will remove </w:t>
            </w:r>
            <w:r w:rsidR="00D66B81">
              <w:rPr>
                <w:rFonts w:eastAsiaTheme="minorEastAsia"/>
                <w:color w:val="000000" w:themeColor="text1"/>
                <w:lang w:val="en-US" w:eastAsia="zh-CN"/>
              </w:rPr>
              <w:t>‘</w:t>
            </w:r>
            <w:r w:rsidR="00F317AD">
              <w:rPr>
                <w:rFonts w:eastAsiaTheme="minorEastAsia"/>
                <w:color w:val="000000" w:themeColor="text1"/>
                <w:lang w:val="en-US" w:eastAsia="zh-CN"/>
              </w:rPr>
              <w:t>]</w:t>
            </w:r>
            <w:r w:rsidR="00D66B81">
              <w:rPr>
                <w:rFonts w:eastAsiaTheme="minorEastAsia"/>
                <w:color w:val="000000" w:themeColor="text1"/>
                <w:lang w:val="en-US" w:eastAsia="zh-CN"/>
              </w:rPr>
              <w:t>’</w:t>
            </w:r>
            <w:r w:rsidR="00F317AD">
              <w:rPr>
                <w:rFonts w:eastAsiaTheme="minorEastAsia"/>
                <w:color w:val="000000" w:themeColor="text1"/>
                <w:lang w:val="en-US" w:eastAsia="zh-CN"/>
              </w:rPr>
              <w:t xml:space="preserve"> in </w:t>
            </w:r>
            <w:r w:rsidR="00D66B81">
              <w:rPr>
                <w:rFonts w:eastAsiaTheme="minorEastAsia"/>
                <w:color w:val="000000" w:themeColor="text1"/>
                <w:lang w:val="en-US" w:eastAsia="zh-CN"/>
              </w:rPr>
              <w:t xml:space="preserve">the </w:t>
            </w:r>
            <w:r w:rsidR="00F317AD">
              <w:rPr>
                <w:rFonts w:eastAsiaTheme="minorEastAsia"/>
                <w:color w:val="000000" w:themeColor="text1"/>
                <w:lang w:val="en-US" w:eastAsia="zh-CN"/>
              </w:rPr>
              <w:t>revised version.</w:t>
            </w:r>
          </w:p>
        </w:tc>
      </w:tr>
      <w:tr w:rsidR="002518ED" w:rsidRPr="00571777" w14:paraId="60ED1E35" w14:textId="77777777" w:rsidTr="00807729">
        <w:tc>
          <w:tcPr>
            <w:tcW w:w="1233" w:type="dxa"/>
            <w:vMerge w:val="restart"/>
          </w:tcPr>
          <w:p w14:paraId="2C620D48" w14:textId="3F566563" w:rsidR="002518ED" w:rsidRPr="001233A8" w:rsidRDefault="002518ED" w:rsidP="00B82348">
            <w:pPr>
              <w:spacing w:after="120"/>
              <w:rPr>
                <w:rFonts w:eastAsiaTheme="minorEastAsia"/>
                <w:color w:val="000000" w:themeColor="text1"/>
                <w:lang w:val="en-US" w:eastAsia="zh-CN"/>
              </w:rPr>
            </w:pPr>
            <w:r w:rsidRPr="00A5637C">
              <w:t>R4-2102870</w:t>
            </w:r>
          </w:p>
        </w:tc>
        <w:tc>
          <w:tcPr>
            <w:tcW w:w="8398" w:type="dxa"/>
          </w:tcPr>
          <w:p w14:paraId="48A444B8" w14:textId="54E2F3E2" w:rsidR="002518ED" w:rsidRPr="00395E92" w:rsidRDefault="002518ED" w:rsidP="00395E92">
            <w:pPr>
              <w:pStyle w:val="CommentText"/>
            </w:pPr>
            <w:r>
              <w:rPr>
                <w:rFonts w:eastAsiaTheme="minorEastAsia"/>
                <w:color w:val="000000" w:themeColor="text1"/>
                <w:lang w:val="en-US" w:eastAsia="zh-CN"/>
              </w:rPr>
              <w:t xml:space="preserve">Qualcomm: </w:t>
            </w:r>
            <w:r>
              <w:t>Any reason to choose AL4 instead of AL8 for UL DCI? Please also add FR2 fading CQI reporting which is aperiodic.</w:t>
            </w:r>
          </w:p>
        </w:tc>
      </w:tr>
      <w:tr w:rsidR="002518ED" w:rsidRPr="00571777" w14:paraId="33BE4054" w14:textId="77777777" w:rsidTr="00807729">
        <w:tc>
          <w:tcPr>
            <w:tcW w:w="1233" w:type="dxa"/>
            <w:vMerge/>
          </w:tcPr>
          <w:p w14:paraId="03ACCF85" w14:textId="77777777" w:rsidR="002518ED" w:rsidRPr="001233A8" w:rsidRDefault="002518ED" w:rsidP="00B82348">
            <w:pPr>
              <w:spacing w:after="120"/>
              <w:rPr>
                <w:rFonts w:eastAsiaTheme="minorEastAsia"/>
                <w:color w:val="000000" w:themeColor="text1"/>
                <w:lang w:val="en-US" w:eastAsia="zh-CN"/>
              </w:rPr>
            </w:pPr>
          </w:p>
        </w:tc>
        <w:tc>
          <w:tcPr>
            <w:tcW w:w="8398" w:type="dxa"/>
          </w:tcPr>
          <w:p w14:paraId="3B0C9B10" w14:textId="77777777" w:rsidR="002518ED" w:rsidRDefault="002518ED" w:rsidP="00DB0ADC">
            <w:pPr>
              <w:spacing w:after="120"/>
              <w:rPr>
                <w:rFonts w:eastAsiaTheme="minorEastAsia"/>
                <w:color w:val="000000" w:themeColor="text1"/>
                <w:lang w:val="en-US" w:eastAsia="zh-CN"/>
              </w:rPr>
            </w:pPr>
            <w:r>
              <w:rPr>
                <w:rFonts w:eastAsiaTheme="minorEastAsia"/>
                <w:color w:val="000000" w:themeColor="text1"/>
                <w:lang w:val="en-US" w:eastAsia="zh-CN"/>
              </w:rPr>
              <w:t xml:space="preserve">Intel: </w:t>
            </w:r>
          </w:p>
          <w:p w14:paraId="7B1E69BB" w14:textId="77777777" w:rsidR="002518ED" w:rsidRDefault="002518ED" w:rsidP="00DB0ADC">
            <w:pPr>
              <w:pStyle w:val="ListParagraph"/>
              <w:numPr>
                <w:ilvl w:val="0"/>
                <w:numId w:val="39"/>
              </w:numPr>
              <w:spacing w:after="120"/>
              <w:ind w:firstLineChars="0"/>
              <w:rPr>
                <w:rFonts w:eastAsiaTheme="minorEastAsia"/>
                <w:color w:val="000000" w:themeColor="text1"/>
                <w:lang w:val="en-US" w:eastAsia="zh-CN"/>
              </w:rPr>
            </w:pPr>
            <w:r w:rsidRPr="00DB0ADC">
              <w:rPr>
                <w:rFonts w:eastAsiaTheme="minorEastAsia"/>
                <w:color w:val="000000" w:themeColor="text1"/>
                <w:lang w:val="en-US" w:eastAsia="zh-CN"/>
              </w:rPr>
              <w:t xml:space="preserve">Based on our understanding, information about slots for PDCCH monitoring and TCI state is missing for PDCCH 0_1. </w:t>
            </w:r>
          </w:p>
          <w:p w14:paraId="17A1C2E3" w14:textId="07FC74ED" w:rsidR="002518ED" w:rsidRPr="00DB0ADC" w:rsidRDefault="002518ED" w:rsidP="00395E92">
            <w:pPr>
              <w:pStyle w:val="ListParagraph"/>
              <w:numPr>
                <w:ilvl w:val="0"/>
                <w:numId w:val="39"/>
              </w:numPr>
              <w:spacing w:after="120"/>
              <w:ind w:firstLineChars="0"/>
              <w:rPr>
                <w:rFonts w:eastAsiaTheme="minorEastAsia"/>
                <w:color w:val="000000" w:themeColor="text1"/>
                <w:lang w:val="en-US" w:eastAsia="zh-CN"/>
              </w:rPr>
            </w:pPr>
            <w:r w:rsidRPr="00DB0ADC">
              <w:rPr>
                <w:rFonts w:eastAsiaTheme="minorEastAsia"/>
                <w:color w:val="000000" w:themeColor="text1"/>
                <w:lang w:val="en-US" w:eastAsia="zh-CN"/>
              </w:rPr>
              <w:t>Also, probably, it is better to define PDCCH 0_1 in General table (i.e. Table 6.1.2-1 and Table 6.1.2-1) as “PDCCH configuration #2” and add note that this configuration is for tests with Aperiodic CSI report (we also can list all test cases).</w:t>
            </w:r>
          </w:p>
        </w:tc>
      </w:tr>
      <w:tr w:rsidR="002518ED" w:rsidRPr="00571777" w14:paraId="5EC7A43D" w14:textId="77777777" w:rsidTr="00807729">
        <w:tc>
          <w:tcPr>
            <w:tcW w:w="1233" w:type="dxa"/>
            <w:vMerge/>
          </w:tcPr>
          <w:p w14:paraId="24B6A365" w14:textId="77777777" w:rsidR="002518ED" w:rsidRPr="001233A8" w:rsidRDefault="002518ED" w:rsidP="00B82348">
            <w:pPr>
              <w:spacing w:after="120"/>
              <w:rPr>
                <w:rFonts w:eastAsiaTheme="minorEastAsia"/>
                <w:color w:val="000000" w:themeColor="text1"/>
                <w:lang w:val="en-US" w:eastAsia="zh-CN"/>
              </w:rPr>
            </w:pPr>
          </w:p>
        </w:tc>
        <w:tc>
          <w:tcPr>
            <w:tcW w:w="8398" w:type="dxa"/>
          </w:tcPr>
          <w:p w14:paraId="0DA71B1B" w14:textId="0F83D041" w:rsidR="002518ED" w:rsidRPr="001233A8" w:rsidRDefault="002518ED" w:rsidP="00666A3B">
            <w:pPr>
              <w:spacing w:after="120"/>
              <w:rPr>
                <w:rFonts w:eastAsiaTheme="minorEastAsia"/>
                <w:color w:val="000000" w:themeColor="text1"/>
                <w:lang w:val="en-US" w:eastAsia="zh-CN"/>
              </w:rPr>
            </w:pPr>
            <w:r>
              <w:rPr>
                <w:rFonts w:eastAsiaTheme="minorEastAsia"/>
                <w:color w:val="000000" w:themeColor="text1"/>
                <w:lang w:val="en-US" w:eastAsia="zh-CN"/>
              </w:rPr>
              <w:t>Huawei: Based on our understanding, during the testing, TE has specific UL scheduling formats for HARQ feedback and aperiodic triggering, etc., it is not necessary to explicitly define it in RAN4 specification if no special reasons to use other DCI formats for UL scheduling for testing.</w:t>
            </w:r>
          </w:p>
        </w:tc>
      </w:tr>
      <w:tr w:rsidR="002518ED" w:rsidRPr="00571777" w14:paraId="0C353C8A" w14:textId="77777777" w:rsidTr="00807729">
        <w:tc>
          <w:tcPr>
            <w:tcW w:w="1233" w:type="dxa"/>
            <w:vMerge/>
          </w:tcPr>
          <w:p w14:paraId="0BCCD2E2" w14:textId="77777777" w:rsidR="002518ED" w:rsidRPr="001233A8" w:rsidRDefault="002518ED" w:rsidP="00B82348">
            <w:pPr>
              <w:spacing w:after="120"/>
              <w:rPr>
                <w:rFonts w:eastAsiaTheme="minorEastAsia"/>
                <w:color w:val="000000" w:themeColor="text1"/>
                <w:lang w:val="en-US" w:eastAsia="zh-CN"/>
              </w:rPr>
            </w:pPr>
          </w:p>
        </w:tc>
        <w:tc>
          <w:tcPr>
            <w:tcW w:w="8398" w:type="dxa"/>
          </w:tcPr>
          <w:p w14:paraId="1AB0C070" w14:textId="77777777" w:rsidR="002518ED" w:rsidRDefault="002518ED" w:rsidP="00946A20">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We have same view as Huawei. </w:t>
            </w:r>
          </w:p>
          <w:p w14:paraId="20660D23" w14:textId="44637A66" w:rsidR="002518ED" w:rsidRDefault="002518ED" w:rsidP="00946A20">
            <w:pPr>
              <w:spacing w:after="120"/>
              <w:rPr>
                <w:rFonts w:eastAsiaTheme="minorEastAsia"/>
                <w:color w:val="000000" w:themeColor="text1"/>
                <w:lang w:val="en-US" w:eastAsia="zh-CN"/>
              </w:rPr>
            </w:pPr>
            <w:r>
              <w:rPr>
                <w:rFonts w:eastAsiaTheme="minorEastAsia"/>
                <w:color w:val="000000" w:themeColor="text1"/>
                <w:lang w:val="en-US" w:eastAsia="zh-CN"/>
              </w:rPr>
              <w:t>For example, some CQI tests in LTE (TS36.101) also use aperiodic CSI reporting with PUSCH, but TS36.101 does not specify the PDCCH configuration for CSI request. The detailed configuration is specified in RAN5 specification, for example, TS36.321-1 9.3.1.1.1.4.2:</w:t>
            </w:r>
          </w:p>
          <w:tbl>
            <w:tblPr>
              <w:tblStyle w:val="TableGrid"/>
              <w:tblW w:w="0" w:type="auto"/>
              <w:tblLook w:val="04A0" w:firstRow="1" w:lastRow="0" w:firstColumn="1" w:lastColumn="0" w:noHBand="0" w:noVBand="1"/>
            </w:tblPr>
            <w:tblGrid>
              <w:gridCol w:w="8167"/>
            </w:tblGrid>
            <w:tr w:rsidR="002518ED" w14:paraId="168BB979" w14:textId="77777777" w:rsidTr="00037814">
              <w:tc>
                <w:tcPr>
                  <w:tcW w:w="8167" w:type="dxa"/>
                </w:tcPr>
                <w:p w14:paraId="0612B3E3" w14:textId="77777777" w:rsidR="002518ED" w:rsidRDefault="002518ED" w:rsidP="00946A20">
                  <w:pPr>
                    <w:spacing w:after="120"/>
                    <w:rPr>
                      <w:rFonts w:eastAsiaTheme="minorEastAsia"/>
                      <w:color w:val="000000" w:themeColor="text1"/>
                      <w:lang w:val="en-US" w:eastAsia="zh-CN"/>
                    </w:rPr>
                  </w:pPr>
                  <w:r>
                    <w:rPr>
                      <w:lang w:eastAsia="zh-CN"/>
                    </w:rPr>
                    <w:t xml:space="preserve">SS schedules the UL transmission every 5 </w:t>
                  </w:r>
                  <w:proofErr w:type="spellStart"/>
                  <w:r>
                    <w:rPr>
                      <w:lang w:eastAsia="zh-CN"/>
                    </w:rPr>
                    <w:t>ms</w:t>
                  </w:r>
                  <w:proofErr w:type="spellEnd"/>
                  <w:r>
                    <w:rPr>
                      <w:lang w:eastAsia="zh-CN"/>
                    </w:rPr>
                    <w:t xml:space="preserve"> to carry the PUSCH CQI feedback via PDCCH DCI format 0 with CQI request bit set to 1 and </w:t>
                  </w:r>
                  <w:r>
                    <w:t>I_MCS=29 and N_PRB allocated to be less or equal to 4</w:t>
                  </w:r>
                  <w:r>
                    <w:rPr>
                      <w:lang w:eastAsia="zh-CN"/>
                    </w:rPr>
                    <w:t>.</w:t>
                  </w:r>
                </w:p>
              </w:tc>
            </w:tr>
          </w:tbl>
          <w:p w14:paraId="08DA3D4F" w14:textId="77777777" w:rsidR="002518ED" w:rsidRDefault="002518ED" w:rsidP="00666A3B">
            <w:pPr>
              <w:spacing w:after="120"/>
              <w:rPr>
                <w:rFonts w:eastAsiaTheme="minorEastAsia"/>
                <w:color w:val="000000" w:themeColor="text1"/>
                <w:lang w:eastAsia="zh-CN"/>
              </w:rPr>
            </w:pPr>
          </w:p>
          <w:p w14:paraId="44E7825A" w14:textId="1718D55F" w:rsidR="00352209" w:rsidRDefault="008E79B0" w:rsidP="00666A3B">
            <w:pPr>
              <w:spacing w:after="120"/>
              <w:rPr>
                <w:rFonts w:eastAsiaTheme="minorEastAsia"/>
                <w:color w:val="000000" w:themeColor="text1"/>
                <w:lang w:eastAsia="zh-CN"/>
              </w:rPr>
            </w:pPr>
            <w:r>
              <w:rPr>
                <w:rFonts w:eastAsiaTheme="minorEastAsia"/>
                <w:color w:val="000000" w:themeColor="text1"/>
                <w:lang w:eastAsia="zh-CN"/>
              </w:rPr>
              <w:t>Ericsson</w:t>
            </w:r>
            <w:r w:rsidR="00A92EFC">
              <w:rPr>
                <w:rFonts w:eastAsiaTheme="minorEastAsia"/>
                <w:color w:val="000000" w:themeColor="text1"/>
                <w:lang w:eastAsia="zh-CN"/>
              </w:rPr>
              <w:t>2:</w:t>
            </w:r>
            <w:r>
              <w:rPr>
                <w:rFonts w:eastAsiaTheme="minorEastAsia"/>
                <w:color w:val="000000" w:themeColor="text1"/>
                <w:lang w:eastAsia="zh-CN"/>
              </w:rPr>
              <w:t xml:space="preserve"> We understand it is good to specify PDCCH to trigger aperiodic CSI-RS. </w:t>
            </w:r>
          </w:p>
          <w:p w14:paraId="4BC2D369" w14:textId="5BD63CCE" w:rsidR="008E79B0" w:rsidRPr="00395E92" w:rsidRDefault="008E79B0" w:rsidP="00666A3B">
            <w:pPr>
              <w:spacing w:after="120"/>
              <w:rPr>
                <w:rFonts w:eastAsiaTheme="minorEastAsia"/>
                <w:color w:val="000000" w:themeColor="text1"/>
                <w:lang w:eastAsia="zh-CN"/>
              </w:rPr>
            </w:pPr>
            <w:r>
              <w:rPr>
                <w:rFonts w:eastAsiaTheme="minorEastAsia"/>
                <w:color w:val="000000" w:themeColor="text1"/>
                <w:lang w:eastAsia="zh-CN"/>
              </w:rPr>
              <w:t xml:space="preserve">We prefer the suggestion by Intel, put this configuration in the General table.  </w:t>
            </w:r>
          </w:p>
        </w:tc>
      </w:tr>
      <w:tr w:rsidR="002518ED" w:rsidRPr="00571777" w14:paraId="267B7108" w14:textId="77777777" w:rsidTr="00807729">
        <w:tc>
          <w:tcPr>
            <w:tcW w:w="1233" w:type="dxa"/>
            <w:vMerge/>
          </w:tcPr>
          <w:p w14:paraId="3B721137" w14:textId="77777777" w:rsidR="002518ED" w:rsidRPr="001233A8" w:rsidRDefault="002518ED" w:rsidP="00B82348">
            <w:pPr>
              <w:spacing w:after="120"/>
              <w:rPr>
                <w:rFonts w:eastAsiaTheme="minorEastAsia"/>
                <w:color w:val="000000" w:themeColor="text1"/>
                <w:lang w:val="en-US" w:eastAsia="zh-CN"/>
              </w:rPr>
            </w:pPr>
          </w:p>
        </w:tc>
        <w:tc>
          <w:tcPr>
            <w:tcW w:w="8398" w:type="dxa"/>
          </w:tcPr>
          <w:p w14:paraId="220B4C51" w14:textId="547664BB" w:rsidR="002518ED" w:rsidRDefault="002518ED" w:rsidP="00946A20">
            <w:pPr>
              <w:spacing w:after="120"/>
              <w:rPr>
                <w:rFonts w:eastAsiaTheme="minorEastAsia"/>
                <w:color w:val="000000" w:themeColor="text1"/>
                <w:lang w:val="en-US" w:eastAsia="zh-CN"/>
              </w:rPr>
            </w:pPr>
            <w:r>
              <w:rPr>
                <w:rFonts w:eastAsiaTheme="minorEastAsia"/>
                <w:color w:val="000000" w:themeColor="text1"/>
                <w:lang w:val="en-US" w:eastAsia="zh-CN"/>
              </w:rPr>
              <w:t xml:space="preserve">Anritsu: We also prefer the Aggregation level to be set to </w:t>
            </w:r>
            <w:proofErr w:type="gramStart"/>
            <w:r>
              <w:rPr>
                <w:rFonts w:eastAsiaTheme="minorEastAsia"/>
                <w:color w:val="000000" w:themeColor="text1"/>
                <w:lang w:val="en-US" w:eastAsia="zh-CN"/>
              </w:rPr>
              <w:t>8, unless</w:t>
            </w:r>
            <w:proofErr w:type="gramEnd"/>
            <w:r>
              <w:rPr>
                <w:rFonts w:eastAsiaTheme="minorEastAsia"/>
                <w:color w:val="000000" w:themeColor="text1"/>
                <w:lang w:val="en-US" w:eastAsia="zh-CN"/>
              </w:rPr>
              <w:t xml:space="preserve"> there is a strong reason to use 4. To help searches I guess we should specify “Aggregation level” as the abbreviation AL isn’t defined in 38.101-4, even if all the experts </w:t>
            </w:r>
            <w:proofErr w:type="gramStart"/>
            <w:r>
              <w:rPr>
                <w:rFonts w:eastAsiaTheme="minorEastAsia"/>
                <w:color w:val="000000" w:themeColor="text1"/>
                <w:lang w:val="en-US" w:eastAsia="zh-CN"/>
              </w:rPr>
              <w:t>know..</w:t>
            </w:r>
            <w:proofErr w:type="gramEnd"/>
            <w:r>
              <w:rPr>
                <w:rFonts w:eastAsiaTheme="minorEastAsia"/>
                <w:color w:val="000000" w:themeColor="text1"/>
                <w:lang w:val="en-US" w:eastAsia="zh-CN"/>
              </w:rPr>
              <w:t xml:space="preserve">  </w:t>
            </w:r>
          </w:p>
        </w:tc>
      </w:tr>
      <w:tr w:rsidR="002518ED" w:rsidRPr="00571777" w14:paraId="5396897D" w14:textId="77777777" w:rsidTr="00807729">
        <w:tc>
          <w:tcPr>
            <w:tcW w:w="1233" w:type="dxa"/>
            <w:vMerge/>
          </w:tcPr>
          <w:p w14:paraId="2B497D85" w14:textId="77777777" w:rsidR="002518ED" w:rsidRPr="001233A8" w:rsidRDefault="002518ED" w:rsidP="00B82348">
            <w:pPr>
              <w:spacing w:after="120"/>
              <w:rPr>
                <w:rFonts w:eastAsiaTheme="minorEastAsia"/>
                <w:color w:val="000000" w:themeColor="text1"/>
                <w:lang w:val="en-US" w:eastAsia="zh-CN"/>
              </w:rPr>
            </w:pPr>
          </w:p>
        </w:tc>
        <w:tc>
          <w:tcPr>
            <w:tcW w:w="8398" w:type="dxa"/>
          </w:tcPr>
          <w:p w14:paraId="2C429736" w14:textId="77777777" w:rsidR="00E90990" w:rsidRDefault="002518ED" w:rsidP="00946A20">
            <w:pPr>
              <w:spacing w:after="120"/>
              <w:rPr>
                <w:rFonts w:eastAsiaTheme="minorEastAsia"/>
                <w:color w:val="000000" w:themeColor="text1"/>
                <w:lang w:val="en-US" w:eastAsia="zh-CN"/>
              </w:rPr>
            </w:pPr>
            <w:r>
              <w:rPr>
                <w:rFonts w:eastAsiaTheme="minorEastAsia"/>
                <w:color w:val="000000" w:themeColor="text1"/>
                <w:lang w:val="en-US" w:eastAsia="zh-CN"/>
              </w:rPr>
              <w:t xml:space="preserve">Apple: </w:t>
            </w:r>
            <w:r w:rsidR="00E90990">
              <w:rPr>
                <w:rFonts w:eastAsiaTheme="minorEastAsia"/>
                <w:color w:val="000000" w:themeColor="text1"/>
                <w:lang w:val="en-US" w:eastAsia="zh-CN"/>
              </w:rPr>
              <w:t xml:space="preserve">To Ericsson and HW: </w:t>
            </w:r>
            <w:r w:rsidR="00AE73A3">
              <w:rPr>
                <w:rFonts w:eastAsiaTheme="minorEastAsia"/>
                <w:color w:val="000000" w:themeColor="text1"/>
                <w:lang w:val="en-US" w:eastAsia="zh-CN"/>
              </w:rPr>
              <w:t xml:space="preserve">Apart for DCI 0-1 configuring aperiodic reporting, it also triggers Aperiodic CSI-RS used for CSI computation, hence we think it is necessary to specify this. </w:t>
            </w:r>
          </w:p>
          <w:p w14:paraId="734F5361" w14:textId="1A683EEC" w:rsidR="002518ED" w:rsidRDefault="00AE73A3" w:rsidP="00946A20">
            <w:pPr>
              <w:spacing w:after="120"/>
              <w:rPr>
                <w:rFonts w:eastAsiaTheme="minorEastAsia"/>
                <w:color w:val="000000" w:themeColor="text1"/>
                <w:lang w:val="en-US" w:eastAsia="zh-CN"/>
              </w:rPr>
            </w:pPr>
            <w:r>
              <w:rPr>
                <w:rFonts w:eastAsiaTheme="minorEastAsia"/>
                <w:color w:val="000000" w:themeColor="text1"/>
                <w:lang w:val="en-US" w:eastAsia="zh-CN"/>
              </w:rPr>
              <w:t xml:space="preserve">After further check AL 8 would </w:t>
            </w:r>
            <w:proofErr w:type="gramStart"/>
            <w:r>
              <w:rPr>
                <w:rFonts w:eastAsiaTheme="minorEastAsia"/>
                <w:color w:val="000000" w:themeColor="text1"/>
                <w:lang w:val="en-US" w:eastAsia="zh-CN"/>
              </w:rPr>
              <w:t>actually be</w:t>
            </w:r>
            <w:proofErr w:type="gramEnd"/>
            <w:r>
              <w:rPr>
                <w:rFonts w:eastAsiaTheme="minorEastAsia"/>
                <w:color w:val="000000" w:themeColor="text1"/>
                <w:lang w:val="en-US" w:eastAsia="zh-CN"/>
              </w:rPr>
              <w:t xml:space="preserve"> the correct configuration. We would not be able to configure AL 4 for DCI 0-1 and AL8 for DCI 1-</w:t>
            </w:r>
            <w:proofErr w:type="gramStart"/>
            <w:r>
              <w:rPr>
                <w:rFonts w:eastAsiaTheme="minorEastAsia"/>
                <w:color w:val="000000" w:themeColor="text1"/>
                <w:lang w:val="en-US" w:eastAsia="zh-CN"/>
              </w:rPr>
              <w:t>1</w:t>
            </w:r>
            <w:r w:rsidR="002518ED">
              <w:rPr>
                <w:rFonts w:eastAsiaTheme="minorEastAsia"/>
                <w:color w:val="000000" w:themeColor="text1"/>
                <w:lang w:val="en-US" w:eastAsia="zh-CN"/>
              </w:rPr>
              <w:t xml:space="preserve">  </w:t>
            </w:r>
            <w:r>
              <w:rPr>
                <w:rFonts w:eastAsiaTheme="minorEastAsia"/>
                <w:color w:val="000000" w:themeColor="text1"/>
                <w:lang w:val="en-US" w:eastAsia="zh-CN"/>
              </w:rPr>
              <w:t>based</w:t>
            </w:r>
            <w:proofErr w:type="gramEnd"/>
            <w:r>
              <w:rPr>
                <w:rFonts w:eastAsiaTheme="minorEastAsia"/>
                <w:color w:val="000000" w:themeColor="text1"/>
                <w:lang w:val="en-US" w:eastAsia="zh-CN"/>
              </w:rPr>
              <w:t xml:space="preserve"> on UESS configuration rules. </w:t>
            </w:r>
          </w:p>
          <w:p w14:paraId="32AB0B99" w14:textId="49103ED6" w:rsidR="00AE73A3" w:rsidRDefault="00AE73A3" w:rsidP="00946A20">
            <w:pPr>
              <w:spacing w:after="120"/>
              <w:rPr>
                <w:rFonts w:eastAsiaTheme="minorEastAsia"/>
                <w:color w:val="000000" w:themeColor="text1"/>
                <w:lang w:val="en-US" w:eastAsia="zh-CN"/>
              </w:rPr>
            </w:pPr>
            <w:r>
              <w:rPr>
                <w:rFonts w:eastAsiaTheme="minorEastAsia"/>
                <w:color w:val="000000" w:themeColor="text1"/>
                <w:lang w:val="en-US" w:eastAsia="zh-CN"/>
              </w:rPr>
              <w:t xml:space="preserve">To Intel: we considered adding it in common parameters table and is a much simpler change, but following the existing format that only common parameters are specified in 6.1.2-1 and any additional parameters in specific test parameter tables, we updated every table. But we are fine with your suggestion if all </w:t>
            </w:r>
            <w:r w:rsidR="00E90990">
              <w:rPr>
                <w:rFonts w:eastAsiaTheme="minorEastAsia"/>
                <w:color w:val="000000" w:themeColor="text1"/>
                <w:lang w:val="en-US" w:eastAsia="zh-CN"/>
              </w:rPr>
              <w:t xml:space="preserve">can </w:t>
            </w:r>
            <w:r>
              <w:rPr>
                <w:rFonts w:eastAsiaTheme="minorEastAsia"/>
                <w:color w:val="000000" w:themeColor="text1"/>
                <w:lang w:val="en-US" w:eastAsia="zh-CN"/>
              </w:rPr>
              <w:t xml:space="preserve">companies agree </w:t>
            </w:r>
            <w:r w:rsidR="00E90990">
              <w:rPr>
                <w:rFonts w:eastAsiaTheme="minorEastAsia"/>
                <w:color w:val="000000" w:themeColor="text1"/>
                <w:lang w:val="en-US" w:eastAsia="zh-CN"/>
              </w:rPr>
              <w:t>to</w:t>
            </w:r>
            <w:r>
              <w:rPr>
                <w:rFonts w:eastAsiaTheme="minorEastAsia"/>
                <w:color w:val="000000" w:themeColor="text1"/>
                <w:lang w:val="en-US" w:eastAsia="zh-CN"/>
              </w:rPr>
              <w:t xml:space="preserve"> it.</w:t>
            </w:r>
          </w:p>
          <w:p w14:paraId="6226BA5F" w14:textId="77777777" w:rsidR="00AE73A3" w:rsidRDefault="00AE73A3" w:rsidP="00946A20">
            <w:pPr>
              <w:spacing w:after="120"/>
              <w:rPr>
                <w:rFonts w:eastAsiaTheme="minorEastAsia"/>
                <w:color w:val="000000" w:themeColor="text1"/>
                <w:lang w:val="en-US" w:eastAsia="zh-CN"/>
              </w:rPr>
            </w:pPr>
            <w:r>
              <w:rPr>
                <w:rFonts w:eastAsiaTheme="minorEastAsia"/>
                <w:color w:val="000000" w:themeColor="text1"/>
                <w:lang w:val="en-US" w:eastAsia="zh-CN"/>
              </w:rPr>
              <w:t xml:space="preserve">To </w:t>
            </w:r>
            <w:proofErr w:type="gramStart"/>
            <w:r>
              <w:rPr>
                <w:rFonts w:eastAsiaTheme="minorEastAsia"/>
                <w:color w:val="000000" w:themeColor="text1"/>
                <w:lang w:val="en-US" w:eastAsia="zh-CN"/>
              </w:rPr>
              <w:t>Anritsu :</w:t>
            </w:r>
            <w:proofErr w:type="gramEnd"/>
            <w:r>
              <w:rPr>
                <w:rFonts w:eastAsiaTheme="minorEastAsia"/>
                <w:color w:val="000000" w:themeColor="text1"/>
                <w:lang w:val="en-US" w:eastAsia="zh-CN"/>
              </w:rPr>
              <w:t xml:space="preserve"> We will match the existing PDCCH configuration in terms or wording.</w:t>
            </w:r>
          </w:p>
          <w:p w14:paraId="3D612A0A" w14:textId="4AAD602D" w:rsidR="00E90990" w:rsidRDefault="00E90990" w:rsidP="00946A20">
            <w:pPr>
              <w:spacing w:after="120"/>
              <w:rPr>
                <w:rFonts w:eastAsiaTheme="minorEastAsia"/>
                <w:color w:val="000000" w:themeColor="text1"/>
                <w:lang w:val="en-US" w:eastAsia="zh-CN"/>
              </w:rPr>
            </w:pPr>
            <w:r w:rsidRPr="00E90990">
              <w:rPr>
                <w:rFonts w:eastAsiaTheme="minorEastAsia"/>
                <w:noProof/>
                <w:color w:val="000000" w:themeColor="text1"/>
                <w:lang w:val="en-US" w:eastAsia="zh-CN"/>
              </w:rPr>
              <w:drawing>
                <wp:inline distT="0" distB="0" distL="0" distR="0" wp14:anchorId="784F7303" wp14:editId="08DEA924">
                  <wp:extent cx="4412973" cy="81018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30186" cy="813342"/>
                          </a:xfrm>
                          <a:prstGeom prst="rect">
                            <a:avLst/>
                          </a:prstGeom>
                        </pic:spPr>
                      </pic:pic>
                    </a:graphicData>
                  </a:graphic>
                </wp:inline>
              </w:drawing>
            </w:r>
          </w:p>
        </w:tc>
      </w:tr>
    </w:tbl>
    <w:p w14:paraId="3FFD8C7F" w14:textId="77777777" w:rsidR="009415B0" w:rsidRPr="001233A8" w:rsidRDefault="009415B0" w:rsidP="005B4802">
      <w:pPr>
        <w:rPr>
          <w:color w:val="000000" w:themeColor="text1"/>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631"/>
      </w:tblGrid>
      <w:tr w:rsidR="00CD75D2" w:rsidRPr="00CD75D2" w14:paraId="3058A38F" w14:textId="77777777" w:rsidTr="000F3B3F">
        <w:tc>
          <w:tcPr>
            <w:tcW w:w="5000" w:type="pct"/>
          </w:tcPr>
          <w:p w14:paraId="66178BBC" w14:textId="05A2C495" w:rsidR="000F3B3F" w:rsidRPr="00CD75D2" w:rsidRDefault="000F3B3F" w:rsidP="00CD75D2">
            <w:pPr>
              <w:spacing w:after="120"/>
              <w:rPr>
                <w:rFonts w:eastAsiaTheme="minorEastAsia"/>
                <w:b/>
                <w:bCs/>
                <w:color w:val="000000" w:themeColor="text1"/>
                <w:lang w:val="en-US" w:eastAsia="zh-CN"/>
              </w:rPr>
            </w:pPr>
            <w:r w:rsidRPr="00CD75D2">
              <w:rPr>
                <w:rFonts w:eastAsiaTheme="minorEastAsia"/>
                <w:b/>
                <w:bCs/>
                <w:color w:val="000000" w:themeColor="text1"/>
                <w:lang w:val="en-US" w:eastAsia="zh-CN"/>
              </w:rPr>
              <w:t xml:space="preserve">Status summary </w:t>
            </w:r>
          </w:p>
        </w:tc>
      </w:tr>
      <w:tr w:rsidR="000F3B3F" w:rsidRPr="00CD75D2" w14:paraId="12BC3760" w14:textId="77777777" w:rsidTr="000F3B3F">
        <w:tc>
          <w:tcPr>
            <w:tcW w:w="5000" w:type="pct"/>
          </w:tcPr>
          <w:p w14:paraId="540D066C" w14:textId="52E7FC62" w:rsidR="000F3B3F" w:rsidRPr="00CD75D2" w:rsidRDefault="000F3B3F" w:rsidP="000F3B3F">
            <w:pPr>
              <w:rPr>
                <w:rFonts w:eastAsiaTheme="minorEastAsia"/>
                <w:color w:val="000000" w:themeColor="text1"/>
                <w:lang w:val="en-US" w:eastAsia="zh-CN"/>
              </w:rPr>
            </w:pPr>
          </w:p>
        </w:tc>
      </w:tr>
    </w:tbl>
    <w:p w14:paraId="32A58708" w14:textId="77777777" w:rsidR="00962108" w:rsidRPr="00975939" w:rsidRDefault="00962108" w:rsidP="005B4802">
      <w:pPr>
        <w:rPr>
          <w:i/>
          <w:color w:val="000000" w:themeColor="text1"/>
          <w:lang w:eastAsia="zh-CN"/>
        </w:rPr>
      </w:pPr>
    </w:p>
    <w:p w14:paraId="7E378822" w14:textId="6F9EF14B" w:rsidR="00855107" w:rsidRPr="001233A8" w:rsidRDefault="00DD19DE" w:rsidP="00805BE8">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32"/>
        <w:gridCol w:w="8399"/>
      </w:tblGrid>
      <w:tr w:rsidR="00855107" w:rsidRPr="00CD75D2" w14:paraId="70EE0FDB" w14:textId="77777777" w:rsidTr="0070718B">
        <w:tc>
          <w:tcPr>
            <w:tcW w:w="1242" w:type="dxa"/>
          </w:tcPr>
          <w:p w14:paraId="01BDEDBC" w14:textId="030DE7F4" w:rsidR="00855107" w:rsidRPr="00CD75D2" w:rsidRDefault="00855107" w:rsidP="005B4802">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615" w:type="dxa"/>
          </w:tcPr>
          <w:p w14:paraId="6E55E98F" w14:textId="5DA298C8" w:rsidR="00855107" w:rsidRPr="00CD75D2" w:rsidRDefault="00855107">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00B24CA0" w:rsidRPr="00CD75D2">
              <w:rPr>
                <w:rFonts w:eastAsiaTheme="minorEastAsia" w:hint="eastAsia"/>
                <w:b/>
                <w:bCs/>
                <w:color w:val="000000" w:themeColor="text1"/>
                <w:lang w:val="en-US" w:eastAsia="zh-CN"/>
              </w:rPr>
              <w:t>recommendation</w:t>
            </w:r>
            <w:r w:rsidR="00B24CA0" w:rsidRPr="00CD75D2">
              <w:rPr>
                <w:rFonts w:eastAsiaTheme="minorEastAsia"/>
                <w:b/>
                <w:bCs/>
                <w:color w:val="000000" w:themeColor="text1"/>
                <w:lang w:val="en-US" w:eastAsia="zh-CN"/>
              </w:rPr>
              <w:t xml:space="preserve">  </w:t>
            </w:r>
          </w:p>
        </w:tc>
      </w:tr>
      <w:tr w:rsidR="00CD75D2" w14:paraId="5CE66B77" w14:textId="77777777" w:rsidTr="0070718B">
        <w:tc>
          <w:tcPr>
            <w:tcW w:w="1242" w:type="dxa"/>
          </w:tcPr>
          <w:p w14:paraId="504F7F5A" w14:textId="34DE1F18" w:rsidR="00CD75D2" w:rsidRPr="00395E92" w:rsidRDefault="00395E92" w:rsidP="00CD75D2">
            <w:pPr>
              <w:rPr>
                <w:color w:val="000000" w:themeColor="text1"/>
                <w:highlight w:val="yellow"/>
              </w:rPr>
            </w:pPr>
            <w:r w:rsidRPr="00D45260">
              <w:rPr>
                <w:highlight w:val="yellow"/>
              </w:rPr>
              <w:t>R4-2101441</w:t>
            </w:r>
          </w:p>
        </w:tc>
        <w:tc>
          <w:tcPr>
            <w:tcW w:w="8615" w:type="dxa"/>
          </w:tcPr>
          <w:p w14:paraId="14D57B43" w14:textId="5664018D" w:rsidR="00CD75D2" w:rsidRPr="00D45260" w:rsidRDefault="00395E92" w:rsidP="00CD75D2">
            <w:pPr>
              <w:rPr>
                <w:color w:val="000000" w:themeColor="text1"/>
                <w:highlight w:val="yellow"/>
              </w:rPr>
            </w:pPr>
            <w:r w:rsidRPr="00D45260">
              <w:rPr>
                <w:color w:val="000000" w:themeColor="text1"/>
                <w:highlight w:val="yellow"/>
              </w:rPr>
              <w:t>To be revised</w:t>
            </w:r>
          </w:p>
        </w:tc>
      </w:tr>
      <w:tr w:rsidR="00CD75D2" w14:paraId="04AF9996" w14:textId="77777777" w:rsidTr="0070718B">
        <w:tc>
          <w:tcPr>
            <w:tcW w:w="1242" w:type="dxa"/>
          </w:tcPr>
          <w:p w14:paraId="553E7926" w14:textId="6AED6197" w:rsidR="00CD75D2" w:rsidRPr="00395E92" w:rsidRDefault="00395E92" w:rsidP="00CD75D2">
            <w:pPr>
              <w:rPr>
                <w:color w:val="000000" w:themeColor="text1"/>
                <w:highlight w:val="yellow"/>
              </w:rPr>
            </w:pPr>
            <w:r w:rsidRPr="00D45260">
              <w:rPr>
                <w:highlight w:val="yellow"/>
              </w:rPr>
              <w:t>R4-2102824</w:t>
            </w:r>
          </w:p>
        </w:tc>
        <w:tc>
          <w:tcPr>
            <w:tcW w:w="8615" w:type="dxa"/>
          </w:tcPr>
          <w:p w14:paraId="58BA788D" w14:textId="4AE64BDA" w:rsidR="00CD75D2" w:rsidRPr="00D45260" w:rsidRDefault="00395E92" w:rsidP="00CD75D2">
            <w:pPr>
              <w:rPr>
                <w:color w:val="000000" w:themeColor="text1"/>
                <w:highlight w:val="yellow"/>
              </w:rPr>
            </w:pPr>
            <w:r w:rsidRPr="00D45260">
              <w:rPr>
                <w:color w:val="000000" w:themeColor="text1"/>
                <w:highlight w:val="yellow"/>
              </w:rPr>
              <w:t>To be revised</w:t>
            </w:r>
          </w:p>
        </w:tc>
      </w:tr>
      <w:tr w:rsidR="00CD75D2" w14:paraId="13D70056" w14:textId="77777777" w:rsidTr="0070718B">
        <w:tc>
          <w:tcPr>
            <w:tcW w:w="1242" w:type="dxa"/>
          </w:tcPr>
          <w:p w14:paraId="3EA50900" w14:textId="30856E84" w:rsidR="00CD75D2" w:rsidRPr="00395E92" w:rsidRDefault="00395E92" w:rsidP="00CD75D2">
            <w:pPr>
              <w:rPr>
                <w:color w:val="000000" w:themeColor="text1"/>
                <w:highlight w:val="yellow"/>
              </w:rPr>
            </w:pPr>
            <w:r w:rsidRPr="00D45260">
              <w:rPr>
                <w:highlight w:val="yellow"/>
              </w:rPr>
              <w:t>R4-2101945</w:t>
            </w:r>
          </w:p>
        </w:tc>
        <w:tc>
          <w:tcPr>
            <w:tcW w:w="8615" w:type="dxa"/>
          </w:tcPr>
          <w:p w14:paraId="5C57153F" w14:textId="7FF8C36E" w:rsidR="00CD75D2" w:rsidRPr="00D45260" w:rsidRDefault="00395E92" w:rsidP="00CD75D2">
            <w:pPr>
              <w:rPr>
                <w:color w:val="000000" w:themeColor="text1"/>
                <w:highlight w:val="yellow"/>
              </w:rPr>
            </w:pPr>
            <w:r w:rsidRPr="00D45260">
              <w:rPr>
                <w:color w:val="000000" w:themeColor="text1"/>
                <w:highlight w:val="yellow"/>
              </w:rPr>
              <w:t>To be revised</w:t>
            </w:r>
          </w:p>
        </w:tc>
      </w:tr>
      <w:tr w:rsidR="00CD75D2" w14:paraId="02B953E6" w14:textId="77777777" w:rsidTr="0070718B">
        <w:tc>
          <w:tcPr>
            <w:tcW w:w="1242" w:type="dxa"/>
          </w:tcPr>
          <w:p w14:paraId="4B9C98D5" w14:textId="5DBE3639" w:rsidR="00CD75D2" w:rsidRPr="00395E92" w:rsidRDefault="00395E92" w:rsidP="00CD75D2">
            <w:pPr>
              <w:rPr>
                <w:color w:val="000000" w:themeColor="text1"/>
                <w:highlight w:val="yellow"/>
              </w:rPr>
            </w:pPr>
            <w:r w:rsidRPr="00D45260">
              <w:rPr>
                <w:highlight w:val="yellow"/>
              </w:rPr>
              <w:t>R4-2102870</w:t>
            </w:r>
          </w:p>
        </w:tc>
        <w:tc>
          <w:tcPr>
            <w:tcW w:w="8615" w:type="dxa"/>
          </w:tcPr>
          <w:p w14:paraId="51A003A9" w14:textId="056E5FFB" w:rsidR="00CD75D2" w:rsidRPr="00D45260" w:rsidRDefault="00395E92" w:rsidP="00CD75D2">
            <w:pPr>
              <w:rPr>
                <w:color w:val="000000" w:themeColor="text1"/>
                <w:highlight w:val="yellow"/>
              </w:rPr>
            </w:pPr>
            <w:r w:rsidRPr="00D45260">
              <w:rPr>
                <w:color w:val="000000" w:themeColor="text1"/>
                <w:highlight w:val="yellow"/>
              </w:rPr>
              <w:t>To be revised</w:t>
            </w:r>
          </w:p>
        </w:tc>
      </w:tr>
    </w:tbl>
    <w:p w14:paraId="2A0294E9" w14:textId="77777777" w:rsidR="009415B0" w:rsidRPr="00975939" w:rsidRDefault="009415B0" w:rsidP="005B4802">
      <w:pPr>
        <w:rPr>
          <w:color w:val="000000" w:themeColor="text1"/>
          <w:lang w:val="en-US" w:eastAsia="zh-CN"/>
        </w:rPr>
      </w:pPr>
    </w:p>
    <w:p w14:paraId="5C1530F1" w14:textId="121534C2" w:rsidR="00035C50" w:rsidRPr="0001665B" w:rsidRDefault="00035C50" w:rsidP="00B831AE">
      <w:pPr>
        <w:pStyle w:val="Heading2"/>
        <w:rPr>
          <w:lang w:val="en-US"/>
        </w:rPr>
      </w:pPr>
      <w:r w:rsidRPr="0001665B">
        <w:rPr>
          <w:lang w:val="en-US"/>
        </w:rPr>
        <w:t>Discussion on 2nd round</w:t>
      </w:r>
    </w:p>
    <w:p w14:paraId="153F2787" w14:textId="77777777" w:rsidR="005D6332" w:rsidRPr="00805BE8" w:rsidRDefault="005D6332" w:rsidP="005D6332">
      <w:pPr>
        <w:pStyle w:val="Heading3"/>
        <w:rPr>
          <w:sz w:val="24"/>
          <w:szCs w:val="16"/>
        </w:rPr>
      </w:pPr>
      <w:r w:rsidRPr="00805BE8">
        <w:rPr>
          <w:sz w:val="24"/>
          <w:szCs w:val="16"/>
        </w:rPr>
        <w:t xml:space="preserve">Open issues </w:t>
      </w:r>
    </w:p>
    <w:p w14:paraId="32DC1E17" w14:textId="77777777" w:rsidR="005D6332" w:rsidRPr="001233A8" w:rsidRDefault="005D6332" w:rsidP="005D6332">
      <w:pPr>
        <w:rPr>
          <w:color w:val="000000" w:themeColor="text1"/>
          <w:lang w:val="en-US" w:eastAsia="zh-CN"/>
        </w:rPr>
      </w:pPr>
      <w:r>
        <w:rPr>
          <w:color w:val="000000" w:themeColor="text1"/>
          <w:lang w:val="en-US" w:eastAsia="zh-CN"/>
        </w:rPr>
        <w:t>N/A</w:t>
      </w:r>
    </w:p>
    <w:p w14:paraId="570F051B" w14:textId="77777777" w:rsidR="005D6332" w:rsidRPr="00805BE8" w:rsidRDefault="005D6332" w:rsidP="005D6332">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345"/>
        <w:gridCol w:w="8286"/>
      </w:tblGrid>
      <w:tr w:rsidR="005D6332" w:rsidRPr="00571777" w14:paraId="63B3263D" w14:textId="77777777" w:rsidTr="00EA2C90">
        <w:tc>
          <w:tcPr>
            <w:tcW w:w="1345" w:type="dxa"/>
          </w:tcPr>
          <w:p w14:paraId="7643BFA3" w14:textId="77777777" w:rsidR="005D6332" w:rsidRPr="001233A8" w:rsidRDefault="005D6332" w:rsidP="009C7F83">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286" w:type="dxa"/>
          </w:tcPr>
          <w:p w14:paraId="201BC076" w14:textId="77777777" w:rsidR="005D6332" w:rsidRPr="001233A8" w:rsidRDefault="005D6332" w:rsidP="009C7F83">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35751D" w:rsidRPr="00571777" w14:paraId="5589F1F0" w14:textId="77777777" w:rsidTr="00EA2C90">
        <w:tc>
          <w:tcPr>
            <w:tcW w:w="1345" w:type="dxa"/>
            <w:vMerge w:val="restart"/>
          </w:tcPr>
          <w:p w14:paraId="6ACED4EA" w14:textId="423DA910" w:rsidR="0035751D" w:rsidRPr="001233A8" w:rsidRDefault="0035751D" w:rsidP="009C7F83">
            <w:pPr>
              <w:spacing w:after="120"/>
              <w:rPr>
                <w:rFonts w:eastAsiaTheme="minorEastAsia"/>
                <w:color w:val="000000" w:themeColor="text1"/>
                <w:lang w:val="en-US" w:eastAsia="zh-CN"/>
              </w:rPr>
            </w:pPr>
            <w:r w:rsidRPr="00EA2C90">
              <w:rPr>
                <w:rFonts w:eastAsiaTheme="minorEastAsia"/>
                <w:color w:val="000000" w:themeColor="text1"/>
                <w:lang w:val="en-US" w:eastAsia="zh-CN"/>
              </w:rPr>
              <w:t>R4-2103796</w:t>
            </w:r>
            <w:r>
              <w:rPr>
                <w:rFonts w:eastAsiaTheme="minorEastAsia"/>
                <w:color w:val="000000" w:themeColor="text1"/>
                <w:lang w:val="en-US" w:eastAsia="zh-CN"/>
              </w:rPr>
              <w:br/>
              <w:t xml:space="preserve">(revision of </w:t>
            </w:r>
            <w:r w:rsidRPr="00EA2C90">
              <w:rPr>
                <w:rFonts w:eastAsiaTheme="minorEastAsia"/>
                <w:color w:val="000000" w:themeColor="text1"/>
                <w:lang w:val="en-US" w:eastAsia="zh-CN"/>
              </w:rPr>
              <w:t>R4-2101441</w:t>
            </w:r>
            <w:r>
              <w:rPr>
                <w:rFonts w:eastAsiaTheme="minorEastAsia"/>
                <w:color w:val="000000" w:themeColor="text1"/>
                <w:lang w:val="en-US" w:eastAsia="zh-CN"/>
              </w:rPr>
              <w:t>)</w:t>
            </w:r>
          </w:p>
        </w:tc>
        <w:tc>
          <w:tcPr>
            <w:tcW w:w="8286" w:type="dxa"/>
          </w:tcPr>
          <w:p w14:paraId="6F0BDB60" w14:textId="7C789799" w:rsidR="0035751D" w:rsidRPr="005F49F9" w:rsidRDefault="0035751D" w:rsidP="00B22E8E">
            <w:pPr>
              <w:rPr>
                <w:rFonts w:eastAsia="Times New Roman"/>
                <w:lang w:val="en-US"/>
              </w:rPr>
            </w:pPr>
            <w:r w:rsidRPr="005F49F9">
              <w:t xml:space="preserve">Ericsson: </w:t>
            </w:r>
            <w:r w:rsidRPr="005F49F9">
              <w:rPr>
                <w:rFonts w:eastAsia="Times New Roman"/>
              </w:rPr>
              <w:t>Correction of CQI test parameters and FRC for UE demodulation test, we have forgotten the channels bits in slots containing TRS is derived based on the assumption ‘Number of PRB for TRS = 52’.</w:t>
            </w:r>
          </w:p>
          <w:p w14:paraId="1BCAFE49" w14:textId="34EBD921" w:rsidR="0035751D" w:rsidRPr="00395E92" w:rsidRDefault="0035751D" w:rsidP="00B22E8E">
            <w:pPr>
              <w:pStyle w:val="CommentText"/>
            </w:pPr>
            <w:r w:rsidRPr="005F49F9">
              <w:rPr>
                <w:rFonts w:eastAsia="Times New Roman"/>
              </w:rPr>
              <w:t xml:space="preserve">With this assumption, the existing channel bits are correct. </w:t>
            </w:r>
            <w:proofErr w:type="gramStart"/>
            <w:r w:rsidRPr="005F49F9">
              <w:rPr>
                <w:rFonts w:eastAsia="Times New Roman"/>
              </w:rPr>
              <w:t>So</w:t>
            </w:r>
            <w:proofErr w:type="gramEnd"/>
            <w:r w:rsidRPr="005F49F9">
              <w:rPr>
                <w:rFonts w:eastAsia="Times New Roman"/>
              </w:rPr>
              <w:t xml:space="preserve"> we would like to set to ‘</w:t>
            </w:r>
            <w:r w:rsidRPr="005F49F9">
              <w:rPr>
                <w:rFonts w:eastAsia="Times New Roman"/>
                <w:b/>
                <w:bCs/>
              </w:rPr>
              <w:t>not pursued</w:t>
            </w:r>
            <w:r w:rsidRPr="005F49F9">
              <w:rPr>
                <w:rFonts w:eastAsia="Times New Roman"/>
              </w:rPr>
              <w:t>’.</w:t>
            </w:r>
          </w:p>
        </w:tc>
      </w:tr>
      <w:tr w:rsidR="0035751D" w:rsidRPr="00571777" w14:paraId="6F743B12" w14:textId="77777777" w:rsidTr="00EA2C90">
        <w:tc>
          <w:tcPr>
            <w:tcW w:w="1345" w:type="dxa"/>
            <w:vMerge/>
          </w:tcPr>
          <w:p w14:paraId="28135F9A" w14:textId="77777777" w:rsidR="0035751D" w:rsidRPr="001233A8" w:rsidRDefault="0035751D" w:rsidP="009C7F83">
            <w:pPr>
              <w:spacing w:after="120"/>
              <w:rPr>
                <w:rFonts w:eastAsiaTheme="minorEastAsia"/>
                <w:color w:val="000000" w:themeColor="text1"/>
                <w:lang w:val="en-US" w:eastAsia="zh-CN"/>
              </w:rPr>
            </w:pPr>
          </w:p>
        </w:tc>
        <w:tc>
          <w:tcPr>
            <w:tcW w:w="8286" w:type="dxa"/>
          </w:tcPr>
          <w:p w14:paraId="0A476181" w14:textId="7C3CB8AD" w:rsidR="0035751D" w:rsidRPr="001233A8" w:rsidRDefault="0035751D" w:rsidP="009C7F83">
            <w:pPr>
              <w:spacing w:after="120"/>
              <w:rPr>
                <w:rFonts w:eastAsiaTheme="minorEastAsia"/>
                <w:color w:val="000000" w:themeColor="text1"/>
                <w:lang w:val="en-US" w:eastAsia="zh-CN"/>
              </w:rPr>
            </w:pPr>
            <w:r>
              <w:rPr>
                <w:rFonts w:eastAsiaTheme="minorEastAsia"/>
                <w:color w:val="000000" w:themeColor="text1"/>
                <w:lang w:val="en-US" w:eastAsia="zh-CN"/>
              </w:rPr>
              <w:t xml:space="preserve">Moderator (Intel): </w:t>
            </w:r>
            <w:r>
              <w:rPr>
                <w:rFonts w:eastAsiaTheme="minorEastAsia"/>
                <w:color w:val="000000" w:themeColor="text1"/>
              </w:rPr>
              <w:t>S</w:t>
            </w:r>
            <w:r>
              <w:rPr>
                <w:rFonts w:eastAsia="Times New Roman"/>
              </w:rPr>
              <w:t xml:space="preserve">uggest you </w:t>
            </w:r>
            <w:proofErr w:type="gramStart"/>
            <w:r>
              <w:rPr>
                <w:rFonts w:eastAsia="Times New Roman"/>
              </w:rPr>
              <w:t>to add</w:t>
            </w:r>
            <w:proofErr w:type="gramEnd"/>
            <w:r>
              <w:rPr>
                <w:rFonts w:eastAsia="Times New Roman"/>
              </w:rPr>
              <w:t xml:space="preserve"> the note in this table that Binary Channel Bits are calculated under assumption of 52 PRBs TRS allocation to avoid misunderstanding in the future.</w:t>
            </w:r>
          </w:p>
        </w:tc>
      </w:tr>
      <w:tr w:rsidR="0035751D" w:rsidRPr="00571777" w14:paraId="6BA08C91" w14:textId="77777777" w:rsidTr="00EA2C90">
        <w:tc>
          <w:tcPr>
            <w:tcW w:w="1345" w:type="dxa"/>
            <w:vMerge/>
          </w:tcPr>
          <w:p w14:paraId="590B1DFE" w14:textId="77777777" w:rsidR="0035751D" w:rsidRPr="001233A8" w:rsidRDefault="0035751D" w:rsidP="009C7F83">
            <w:pPr>
              <w:spacing w:after="120"/>
              <w:rPr>
                <w:rFonts w:eastAsiaTheme="minorEastAsia"/>
                <w:color w:val="000000" w:themeColor="text1"/>
                <w:lang w:val="en-US" w:eastAsia="zh-CN"/>
              </w:rPr>
            </w:pPr>
          </w:p>
        </w:tc>
        <w:tc>
          <w:tcPr>
            <w:tcW w:w="8286" w:type="dxa"/>
          </w:tcPr>
          <w:p w14:paraId="46BA1410" w14:textId="60A38546" w:rsidR="0035751D" w:rsidRPr="001233A8" w:rsidRDefault="0035751D" w:rsidP="009C7F83">
            <w:pPr>
              <w:spacing w:after="120"/>
              <w:rPr>
                <w:rFonts w:eastAsiaTheme="minorEastAsia"/>
                <w:color w:val="000000" w:themeColor="text1"/>
                <w:lang w:val="en-US" w:eastAsia="zh-CN"/>
              </w:rPr>
            </w:pPr>
            <w:r>
              <w:t>Ericsson: Revised version is available.</w:t>
            </w:r>
          </w:p>
        </w:tc>
      </w:tr>
      <w:tr w:rsidR="0035751D" w:rsidRPr="00571777" w14:paraId="353B2AB3" w14:textId="77777777" w:rsidTr="00EA2C90">
        <w:tc>
          <w:tcPr>
            <w:tcW w:w="1345" w:type="dxa"/>
            <w:vMerge/>
          </w:tcPr>
          <w:p w14:paraId="55D0AA31" w14:textId="77777777" w:rsidR="0035751D" w:rsidRPr="001233A8" w:rsidRDefault="0035751D" w:rsidP="009C7F83">
            <w:pPr>
              <w:spacing w:after="120"/>
              <w:rPr>
                <w:rFonts w:eastAsiaTheme="minorEastAsia"/>
                <w:color w:val="000000" w:themeColor="text1"/>
                <w:lang w:val="en-US" w:eastAsia="zh-CN"/>
              </w:rPr>
            </w:pPr>
          </w:p>
        </w:tc>
        <w:tc>
          <w:tcPr>
            <w:tcW w:w="8286" w:type="dxa"/>
          </w:tcPr>
          <w:p w14:paraId="411DF48A" w14:textId="1F337639" w:rsidR="0035751D" w:rsidRDefault="0035751D" w:rsidP="009C7F83">
            <w:pPr>
              <w:spacing w:after="120"/>
            </w:pPr>
            <w:r>
              <w:t>Intel: Looks fine for us.</w:t>
            </w:r>
          </w:p>
        </w:tc>
      </w:tr>
      <w:tr w:rsidR="0035751D" w:rsidRPr="00571777" w14:paraId="4016D37D" w14:textId="77777777" w:rsidTr="00EA2C90">
        <w:tc>
          <w:tcPr>
            <w:tcW w:w="1345" w:type="dxa"/>
            <w:vMerge/>
          </w:tcPr>
          <w:p w14:paraId="6787C08C" w14:textId="77777777" w:rsidR="0035751D" w:rsidRPr="001233A8" w:rsidRDefault="0035751D" w:rsidP="009C7F83">
            <w:pPr>
              <w:spacing w:after="120"/>
              <w:rPr>
                <w:rFonts w:eastAsiaTheme="minorEastAsia"/>
                <w:color w:val="000000" w:themeColor="text1"/>
                <w:lang w:val="en-US" w:eastAsia="zh-CN"/>
              </w:rPr>
            </w:pPr>
          </w:p>
        </w:tc>
        <w:tc>
          <w:tcPr>
            <w:tcW w:w="8286" w:type="dxa"/>
          </w:tcPr>
          <w:p w14:paraId="5DF2A0FC" w14:textId="728AA1C1" w:rsidR="0035751D" w:rsidRPr="0035751D" w:rsidRDefault="0035751D" w:rsidP="009C7F83">
            <w:pPr>
              <w:spacing w:after="120"/>
              <w:rPr>
                <w:rFonts w:eastAsiaTheme="minorEastAsia"/>
                <w:lang w:eastAsia="zh-CN"/>
              </w:rPr>
            </w:pPr>
            <w:r>
              <w:rPr>
                <w:rFonts w:eastAsiaTheme="minorEastAsia" w:hint="eastAsia"/>
                <w:lang w:eastAsia="zh-CN"/>
              </w:rPr>
              <w:t>H</w:t>
            </w:r>
            <w:r>
              <w:rPr>
                <w:rFonts w:eastAsiaTheme="minorEastAsia"/>
                <w:lang w:eastAsia="zh-CN"/>
              </w:rPr>
              <w:t>uawei: Addition of the Note to avoid misunderstanding in the future is fine for us.</w:t>
            </w:r>
          </w:p>
        </w:tc>
      </w:tr>
      <w:tr w:rsidR="00D46492" w:rsidRPr="00571777" w14:paraId="303B1DC9" w14:textId="77777777" w:rsidTr="00EA2C90">
        <w:tc>
          <w:tcPr>
            <w:tcW w:w="1345" w:type="dxa"/>
            <w:vMerge w:val="restart"/>
          </w:tcPr>
          <w:p w14:paraId="2982EDEB" w14:textId="15A31172" w:rsidR="00D46492" w:rsidRPr="001233A8" w:rsidRDefault="00A22A68" w:rsidP="009C7F83">
            <w:pPr>
              <w:spacing w:after="120"/>
              <w:rPr>
                <w:rFonts w:eastAsiaTheme="minorEastAsia"/>
                <w:color w:val="000000" w:themeColor="text1"/>
                <w:lang w:val="en-US" w:eastAsia="zh-CN"/>
              </w:rPr>
            </w:pPr>
            <w:r w:rsidRPr="00A22A68">
              <w:rPr>
                <w:rFonts w:eastAsiaTheme="minorEastAsia"/>
                <w:color w:val="000000" w:themeColor="text1"/>
                <w:lang w:val="en-US" w:eastAsia="zh-CN"/>
              </w:rPr>
              <w:t>R4-2103797</w:t>
            </w:r>
            <w:r>
              <w:rPr>
                <w:rFonts w:eastAsiaTheme="minorEastAsia"/>
                <w:color w:val="000000" w:themeColor="text1"/>
                <w:lang w:val="en-US" w:eastAsia="zh-CN"/>
              </w:rPr>
              <w:br/>
              <w:t xml:space="preserve">(revision of </w:t>
            </w:r>
            <w:r w:rsidRPr="00A22A68">
              <w:rPr>
                <w:rFonts w:eastAsiaTheme="minorEastAsia"/>
                <w:color w:val="000000" w:themeColor="text1"/>
                <w:lang w:val="en-US" w:eastAsia="zh-CN"/>
              </w:rPr>
              <w:t>R4-2102824</w:t>
            </w:r>
            <w:r>
              <w:rPr>
                <w:rFonts w:eastAsiaTheme="minorEastAsia"/>
                <w:color w:val="000000" w:themeColor="text1"/>
                <w:lang w:val="en-US" w:eastAsia="zh-CN"/>
              </w:rPr>
              <w:t>)</w:t>
            </w:r>
          </w:p>
        </w:tc>
        <w:tc>
          <w:tcPr>
            <w:tcW w:w="8286" w:type="dxa"/>
          </w:tcPr>
          <w:p w14:paraId="1EEE1F7F" w14:textId="4C140181" w:rsidR="00D46492" w:rsidRPr="001233A8" w:rsidRDefault="0035751D" w:rsidP="009C7F83">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Thanks for taking our comments into account. It is fine for us now.</w:t>
            </w:r>
          </w:p>
        </w:tc>
      </w:tr>
      <w:tr w:rsidR="00D46492" w:rsidRPr="00571777" w14:paraId="68D7B181" w14:textId="77777777" w:rsidTr="00EA2C90">
        <w:tc>
          <w:tcPr>
            <w:tcW w:w="1345" w:type="dxa"/>
            <w:vMerge/>
          </w:tcPr>
          <w:p w14:paraId="71A83104" w14:textId="77777777" w:rsidR="00D46492" w:rsidRPr="001233A8" w:rsidRDefault="00D46492" w:rsidP="009C7F83">
            <w:pPr>
              <w:spacing w:after="120"/>
              <w:rPr>
                <w:rFonts w:eastAsiaTheme="minorEastAsia"/>
                <w:color w:val="000000" w:themeColor="text1"/>
                <w:lang w:val="en-US" w:eastAsia="zh-CN"/>
              </w:rPr>
            </w:pPr>
          </w:p>
        </w:tc>
        <w:tc>
          <w:tcPr>
            <w:tcW w:w="8286" w:type="dxa"/>
          </w:tcPr>
          <w:p w14:paraId="5C6D5160" w14:textId="77777777" w:rsidR="00D46492" w:rsidRPr="001233A8" w:rsidRDefault="00D46492" w:rsidP="009C7F83">
            <w:pPr>
              <w:spacing w:after="120"/>
              <w:rPr>
                <w:rFonts w:eastAsiaTheme="minorEastAsia"/>
                <w:color w:val="000000" w:themeColor="text1"/>
                <w:lang w:val="en-US" w:eastAsia="zh-CN"/>
              </w:rPr>
            </w:pPr>
          </w:p>
        </w:tc>
      </w:tr>
      <w:tr w:rsidR="00D46492" w:rsidRPr="00571777" w14:paraId="0893A5B2" w14:textId="77777777" w:rsidTr="00EA2C90">
        <w:tc>
          <w:tcPr>
            <w:tcW w:w="1345" w:type="dxa"/>
            <w:vMerge/>
          </w:tcPr>
          <w:p w14:paraId="2BD01943" w14:textId="77777777" w:rsidR="00D46492" w:rsidRPr="001233A8" w:rsidRDefault="00D46492" w:rsidP="009C7F83">
            <w:pPr>
              <w:spacing w:after="120"/>
              <w:rPr>
                <w:rFonts w:eastAsiaTheme="minorEastAsia"/>
                <w:color w:val="000000" w:themeColor="text1"/>
                <w:lang w:val="en-US" w:eastAsia="zh-CN"/>
              </w:rPr>
            </w:pPr>
          </w:p>
        </w:tc>
        <w:tc>
          <w:tcPr>
            <w:tcW w:w="8286" w:type="dxa"/>
          </w:tcPr>
          <w:p w14:paraId="6965FC79" w14:textId="77777777" w:rsidR="00D46492" w:rsidRPr="001233A8" w:rsidRDefault="00D46492" w:rsidP="009C7F83">
            <w:pPr>
              <w:spacing w:after="120"/>
              <w:rPr>
                <w:rFonts w:eastAsiaTheme="minorEastAsia"/>
                <w:color w:val="000000" w:themeColor="text1"/>
                <w:lang w:val="en-US" w:eastAsia="zh-CN"/>
              </w:rPr>
            </w:pPr>
          </w:p>
        </w:tc>
      </w:tr>
      <w:tr w:rsidR="00A22A68" w:rsidRPr="00571777" w14:paraId="44336423" w14:textId="77777777" w:rsidTr="00EA2C90">
        <w:tc>
          <w:tcPr>
            <w:tcW w:w="1345" w:type="dxa"/>
            <w:vMerge w:val="restart"/>
          </w:tcPr>
          <w:p w14:paraId="4A20F20F" w14:textId="4C1FACCA" w:rsidR="00A22A68" w:rsidRPr="001233A8" w:rsidRDefault="00963796" w:rsidP="009C7F83">
            <w:pPr>
              <w:spacing w:after="120"/>
              <w:rPr>
                <w:rFonts w:eastAsiaTheme="minorEastAsia"/>
                <w:color w:val="000000" w:themeColor="text1"/>
                <w:lang w:val="en-US" w:eastAsia="zh-CN"/>
              </w:rPr>
            </w:pPr>
            <w:r w:rsidRPr="00963796">
              <w:rPr>
                <w:rFonts w:eastAsiaTheme="minorEastAsia"/>
                <w:color w:val="000000" w:themeColor="text1"/>
                <w:lang w:val="en-US" w:eastAsia="zh-CN"/>
              </w:rPr>
              <w:t>R4-2103798</w:t>
            </w:r>
            <w:r>
              <w:rPr>
                <w:rFonts w:eastAsiaTheme="minorEastAsia"/>
                <w:color w:val="000000" w:themeColor="text1"/>
                <w:lang w:val="en-US" w:eastAsia="zh-CN"/>
              </w:rPr>
              <w:br/>
              <w:t xml:space="preserve">(revision of </w:t>
            </w:r>
            <w:r w:rsidRPr="00963796">
              <w:rPr>
                <w:rFonts w:eastAsiaTheme="minorEastAsia"/>
                <w:color w:val="000000" w:themeColor="text1"/>
                <w:lang w:val="en-US" w:eastAsia="zh-CN"/>
              </w:rPr>
              <w:t>R4-2101945</w:t>
            </w:r>
            <w:r>
              <w:rPr>
                <w:rFonts w:eastAsiaTheme="minorEastAsia"/>
                <w:color w:val="000000" w:themeColor="text1"/>
                <w:lang w:val="en-US" w:eastAsia="zh-CN"/>
              </w:rPr>
              <w:t>)</w:t>
            </w:r>
          </w:p>
        </w:tc>
        <w:tc>
          <w:tcPr>
            <w:tcW w:w="8286" w:type="dxa"/>
          </w:tcPr>
          <w:p w14:paraId="6CF3132C" w14:textId="699360E3" w:rsidR="00A22A68" w:rsidRPr="001233A8" w:rsidRDefault="0035751D" w:rsidP="0035751D">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Minor editorial comments: maybe it is better</w:t>
            </w:r>
            <w:r>
              <w:rPr>
                <w:rFonts w:eastAsiaTheme="minorEastAsia" w:hint="eastAsia"/>
                <w:color w:val="000000" w:themeColor="text1"/>
                <w:lang w:val="en-US" w:eastAsia="zh-CN"/>
              </w:rPr>
              <w:t>:</w:t>
            </w:r>
            <w:r>
              <w:rPr>
                <w:rFonts w:eastAsiaTheme="minorEastAsia"/>
                <w:color w:val="000000" w:themeColor="text1"/>
                <w:lang w:val="en-US" w:eastAsia="zh-CN"/>
              </w:rPr>
              <w:t xml:space="preserve"> Rank 1 and 2 =&gt; Rank 1 and Rank 2</w:t>
            </w:r>
            <w:r w:rsidR="00516BBB">
              <w:rPr>
                <w:rFonts w:eastAsiaTheme="minorEastAsia"/>
                <w:color w:val="000000" w:themeColor="text1"/>
                <w:lang w:val="en-US" w:eastAsia="zh-CN"/>
              </w:rPr>
              <w:t>; Rank 3 and 4 =&gt; Rank 3 and Rank 4</w:t>
            </w:r>
          </w:p>
        </w:tc>
      </w:tr>
      <w:tr w:rsidR="00A22A68" w:rsidRPr="00571777" w14:paraId="6D8FC240" w14:textId="77777777" w:rsidTr="00EA2C90">
        <w:tc>
          <w:tcPr>
            <w:tcW w:w="1345" w:type="dxa"/>
            <w:vMerge/>
          </w:tcPr>
          <w:p w14:paraId="310BF220" w14:textId="77777777" w:rsidR="00A22A68" w:rsidRPr="001233A8" w:rsidRDefault="00A22A68" w:rsidP="009C7F83">
            <w:pPr>
              <w:spacing w:after="120"/>
              <w:rPr>
                <w:rFonts w:eastAsiaTheme="minorEastAsia"/>
                <w:color w:val="000000" w:themeColor="text1"/>
                <w:lang w:val="en-US" w:eastAsia="zh-CN"/>
              </w:rPr>
            </w:pPr>
          </w:p>
        </w:tc>
        <w:tc>
          <w:tcPr>
            <w:tcW w:w="8286" w:type="dxa"/>
          </w:tcPr>
          <w:p w14:paraId="32547816" w14:textId="77777777" w:rsidR="00A22A68" w:rsidRPr="001233A8" w:rsidRDefault="00A22A68" w:rsidP="009C7F83">
            <w:pPr>
              <w:spacing w:after="120"/>
              <w:rPr>
                <w:rFonts w:eastAsiaTheme="minorEastAsia"/>
                <w:color w:val="000000" w:themeColor="text1"/>
                <w:lang w:val="en-US" w:eastAsia="zh-CN"/>
              </w:rPr>
            </w:pPr>
          </w:p>
        </w:tc>
      </w:tr>
      <w:tr w:rsidR="00A22A68" w:rsidRPr="00571777" w14:paraId="297ADAF5" w14:textId="77777777" w:rsidTr="00EA2C90">
        <w:tc>
          <w:tcPr>
            <w:tcW w:w="1345" w:type="dxa"/>
            <w:vMerge/>
          </w:tcPr>
          <w:p w14:paraId="7B72B497" w14:textId="77777777" w:rsidR="00A22A68" w:rsidRPr="001233A8" w:rsidRDefault="00A22A68" w:rsidP="009C7F83">
            <w:pPr>
              <w:spacing w:after="120"/>
              <w:rPr>
                <w:rFonts w:eastAsiaTheme="minorEastAsia"/>
                <w:color w:val="000000" w:themeColor="text1"/>
                <w:lang w:val="en-US" w:eastAsia="zh-CN"/>
              </w:rPr>
            </w:pPr>
          </w:p>
        </w:tc>
        <w:tc>
          <w:tcPr>
            <w:tcW w:w="8286" w:type="dxa"/>
          </w:tcPr>
          <w:p w14:paraId="7A870940" w14:textId="77777777" w:rsidR="00A22A68" w:rsidRPr="001233A8" w:rsidRDefault="00A22A68" w:rsidP="009C7F83">
            <w:pPr>
              <w:spacing w:after="120"/>
              <w:rPr>
                <w:rFonts w:eastAsiaTheme="minorEastAsia"/>
                <w:color w:val="000000" w:themeColor="text1"/>
                <w:lang w:val="en-US" w:eastAsia="zh-CN"/>
              </w:rPr>
            </w:pPr>
          </w:p>
        </w:tc>
      </w:tr>
      <w:tr w:rsidR="00893D55" w:rsidRPr="00571777" w14:paraId="62AAAA29" w14:textId="77777777" w:rsidTr="00EA2C90">
        <w:tc>
          <w:tcPr>
            <w:tcW w:w="1345" w:type="dxa"/>
            <w:vMerge w:val="restart"/>
          </w:tcPr>
          <w:p w14:paraId="46D556A8" w14:textId="59644DAC" w:rsidR="00893D55" w:rsidRPr="001233A8" w:rsidRDefault="00893D55" w:rsidP="009C7F83">
            <w:pPr>
              <w:spacing w:after="120"/>
              <w:rPr>
                <w:rFonts w:eastAsiaTheme="minorEastAsia"/>
                <w:color w:val="000000" w:themeColor="text1"/>
                <w:lang w:val="en-US" w:eastAsia="zh-CN"/>
              </w:rPr>
            </w:pPr>
            <w:r w:rsidRPr="00201E56">
              <w:rPr>
                <w:rFonts w:eastAsiaTheme="minorEastAsia"/>
                <w:color w:val="000000" w:themeColor="text1"/>
                <w:lang w:val="en-US" w:eastAsia="zh-CN"/>
              </w:rPr>
              <w:t>R4-2103799</w:t>
            </w:r>
            <w:r>
              <w:rPr>
                <w:rFonts w:eastAsiaTheme="minorEastAsia"/>
                <w:color w:val="000000" w:themeColor="text1"/>
                <w:lang w:val="en-US" w:eastAsia="zh-CN"/>
              </w:rPr>
              <w:br/>
              <w:t xml:space="preserve">(revision of </w:t>
            </w:r>
            <w:r w:rsidRPr="00201E56">
              <w:rPr>
                <w:rFonts w:eastAsiaTheme="minorEastAsia"/>
                <w:color w:val="000000" w:themeColor="text1"/>
                <w:lang w:val="en-US" w:eastAsia="zh-CN"/>
              </w:rPr>
              <w:t>R4-2102870</w:t>
            </w:r>
            <w:r>
              <w:rPr>
                <w:rFonts w:eastAsiaTheme="minorEastAsia"/>
                <w:color w:val="000000" w:themeColor="text1"/>
                <w:lang w:val="en-US" w:eastAsia="zh-CN"/>
              </w:rPr>
              <w:t>)</w:t>
            </w:r>
          </w:p>
        </w:tc>
        <w:tc>
          <w:tcPr>
            <w:tcW w:w="8286" w:type="dxa"/>
          </w:tcPr>
          <w:p w14:paraId="016A361D" w14:textId="7D5EDA21" w:rsidR="00893D55" w:rsidRPr="001233A8" w:rsidRDefault="00893D55" w:rsidP="009C7F83">
            <w:pPr>
              <w:spacing w:after="120"/>
              <w:rPr>
                <w:rFonts w:eastAsiaTheme="minorEastAsia"/>
                <w:color w:val="000000" w:themeColor="text1"/>
                <w:lang w:val="en-US" w:eastAsia="zh-CN"/>
              </w:rPr>
            </w:pPr>
            <w:r>
              <w:rPr>
                <w:rFonts w:eastAsiaTheme="minorEastAsia"/>
                <w:color w:val="000000" w:themeColor="text1"/>
                <w:lang w:val="en-US" w:eastAsia="zh-CN"/>
              </w:rPr>
              <w:t xml:space="preserve">Intel: Suggest </w:t>
            </w:r>
            <w:proofErr w:type="gramStart"/>
            <w:r>
              <w:rPr>
                <w:rFonts w:eastAsiaTheme="minorEastAsia"/>
                <w:color w:val="000000" w:themeColor="text1"/>
                <w:lang w:val="en-US" w:eastAsia="zh-CN"/>
              </w:rPr>
              <w:t>to use</w:t>
            </w:r>
            <w:proofErr w:type="gramEnd"/>
            <w:r>
              <w:rPr>
                <w:rFonts w:eastAsiaTheme="minorEastAsia"/>
                <w:color w:val="000000" w:themeColor="text1"/>
                <w:lang w:val="en-US" w:eastAsia="zh-CN"/>
              </w:rPr>
              <w:t xml:space="preserve"> the following title for new configuration “</w:t>
            </w:r>
            <w:r w:rsidRPr="0096295B">
              <w:rPr>
                <w:rFonts w:eastAsiaTheme="minorEastAsia"/>
                <w:color w:val="000000" w:themeColor="text1"/>
                <w:highlight w:val="yellow"/>
                <w:lang w:val="en-US" w:eastAsia="zh-CN"/>
              </w:rPr>
              <w:t>Additional</w:t>
            </w:r>
            <w:r>
              <w:rPr>
                <w:rFonts w:eastAsiaTheme="minorEastAsia"/>
                <w:color w:val="000000" w:themeColor="text1"/>
                <w:lang w:val="en-US" w:eastAsia="zh-CN"/>
              </w:rPr>
              <w:t xml:space="preserve"> </w:t>
            </w:r>
            <w:r>
              <w:rPr>
                <w:rFonts w:eastAsia="SimSun"/>
                <w:lang w:eastAsia="zh-CN"/>
              </w:rPr>
              <w:t>PDCCH Configuration for Aperiodic Reporting (Note 4)</w:t>
            </w:r>
            <w:r>
              <w:rPr>
                <w:rFonts w:eastAsiaTheme="minorEastAsia"/>
                <w:color w:val="000000" w:themeColor="text1"/>
                <w:lang w:val="en-US" w:eastAsia="zh-CN"/>
              </w:rPr>
              <w:t>” to avoid confusion that original PDDCH configuration is only for Periodic reporting and new PDCCH configuration is only for Aperiodic Reporting.</w:t>
            </w:r>
          </w:p>
        </w:tc>
      </w:tr>
      <w:tr w:rsidR="00893D55" w:rsidRPr="00571777" w14:paraId="64A8029E" w14:textId="77777777" w:rsidTr="00EA2C90">
        <w:tc>
          <w:tcPr>
            <w:tcW w:w="1345" w:type="dxa"/>
            <w:vMerge/>
          </w:tcPr>
          <w:p w14:paraId="651E5247" w14:textId="77777777" w:rsidR="00893D55" w:rsidRPr="001233A8" w:rsidRDefault="00893D55" w:rsidP="009C7F83">
            <w:pPr>
              <w:spacing w:after="120"/>
              <w:rPr>
                <w:rFonts w:eastAsiaTheme="minorEastAsia"/>
                <w:color w:val="000000" w:themeColor="text1"/>
                <w:lang w:val="en-US" w:eastAsia="zh-CN"/>
              </w:rPr>
            </w:pPr>
          </w:p>
        </w:tc>
        <w:tc>
          <w:tcPr>
            <w:tcW w:w="8286" w:type="dxa"/>
          </w:tcPr>
          <w:p w14:paraId="57474828" w14:textId="0D8BFBBA" w:rsidR="00893D55" w:rsidRPr="001233A8" w:rsidRDefault="00893D55" w:rsidP="00CD0BFF">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Space is needed for “testcases” in the Note 4; The current configurations for new additional PDCCH are confusing: now all configurations for PDCCH except “PDCCH </w:t>
            </w:r>
            <w:r>
              <w:rPr>
                <w:rFonts w:eastAsiaTheme="minorEastAsia" w:hint="eastAsia"/>
                <w:color w:val="000000" w:themeColor="text1"/>
                <w:lang w:val="en-US" w:eastAsia="zh-CN"/>
              </w:rPr>
              <w:t>&amp;</w:t>
            </w:r>
            <w:r>
              <w:rPr>
                <w:rFonts w:eastAsiaTheme="minorEastAsia"/>
                <w:color w:val="000000" w:themeColor="text1"/>
                <w:lang w:val="en-US" w:eastAsia="zh-CN"/>
              </w:rPr>
              <w:t xml:space="preserve"> PDCCH DMRS Precoding configuration” are redefined whether they have the same or different values, how to understand it? Usually the newly added PDCCH configurations should overwrite the original one for the same fields, otherwise reuse the original PDCCH configurations. By following this logic, maybe we only need to configure those fields with different values, such as only DCI format 0_1.</w:t>
            </w:r>
          </w:p>
        </w:tc>
      </w:tr>
      <w:tr w:rsidR="00893D55" w:rsidRPr="00571777" w14:paraId="48BDA7E3" w14:textId="77777777" w:rsidTr="00EA2C90">
        <w:tc>
          <w:tcPr>
            <w:tcW w:w="1345" w:type="dxa"/>
            <w:vMerge/>
          </w:tcPr>
          <w:p w14:paraId="32FDDB8A" w14:textId="77777777" w:rsidR="00893D55" w:rsidRPr="001233A8" w:rsidRDefault="00893D55" w:rsidP="009C7F83">
            <w:pPr>
              <w:spacing w:after="120"/>
              <w:rPr>
                <w:rFonts w:eastAsiaTheme="minorEastAsia"/>
                <w:color w:val="000000" w:themeColor="text1"/>
                <w:lang w:val="en-US" w:eastAsia="zh-CN"/>
              </w:rPr>
            </w:pPr>
          </w:p>
        </w:tc>
        <w:tc>
          <w:tcPr>
            <w:tcW w:w="8286" w:type="dxa"/>
          </w:tcPr>
          <w:p w14:paraId="3C6AC584" w14:textId="77777777" w:rsidR="00893D55" w:rsidRDefault="00893D55" w:rsidP="009C7F83">
            <w:pPr>
              <w:spacing w:after="120"/>
              <w:rPr>
                <w:rFonts w:eastAsiaTheme="minorEastAsia"/>
                <w:color w:val="000000" w:themeColor="text1"/>
                <w:lang w:val="en-US" w:eastAsia="zh-CN"/>
              </w:rPr>
            </w:pPr>
            <w:r>
              <w:rPr>
                <w:rFonts w:eastAsiaTheme="minorEastAsia"/>
                <w:color w:val="000000" w:themeColor="text1"/>
                <w:lang w:val="en-US" w:eastAsia="zh-CN"/>
              </w:rPr>
              <w:t xml:space="preserve">Intel: </w:t>
            </w:r>
          </w:p>
          <w:p w14:paraId="19508897" w14:textId="465D9783" w:rsidR="00893D55" w:rsidRDefault="00893D55" w:rsidP="009C7F83">
            <w:pPr>
              <w:spacing w:after="120"/>
              <w:rPr>
                <w:rFonts w:eastAsiaTheme="minorEastAsia"/>
                <w:color w:val="000000" w:themeColor="text1"/>
                <w:lang w:val="en-US" w:eastAsia="zh-CN"/>
              </w:rPr>
            </w:pPr>
            <w:r>
              <w:rPr>
                <w:rFonts w:eastAsiaTheme="minorEastAsia"/>
                <w:color w:val="000000" w:themeColor="text1"/>
                <w:lang w:val="en-US" w:eastAsia="zh-CN"/>
              </w:rPr>
              <w:t>To Huawei: Original PDCCH configuration is used for PDSCH scheduling and New PDCCH is used for CSI request. They are independent. Depending on test, we will have transmission of Original PDCCH and New PDCCH or Original PDCCH only. Therefore, we also need to define all parameters for New PDCCH configuration.</w:t>
            </w:r>
          </w:p>
          <w:p w14:paraId="4FDC127A" w14:textId="25A4A123" w:rsidR="00893D55" w:rsidRPr="001233A8" w:rsidRDefault="00893D55" w:rsidP="009C7F83">
            <w:pPr>
              <w:spacing w:after="120"/>
              <w:rPr>
                <w:rFonts w:eastAsiaTheme="minorEastAsia"/>
                <w:color w:val="000000" w:themeColor="text1"/>
                <w:lang w:val="en-US" w:eastAsia="zh-CN"/>
              </w:rPr>
            </w:pPr>
            <w:r>
              <w:rPr>
                <w:rFonts w:eastAsiaTheme="minorEastAsia"/>
                <w:color w:val="000000" w:themeColor="text1"/>
                <w:lang w:val="en-US" w:eastAsia="zh-CN"/>
              </w:rPr>
              <w:t xml:space="preserve">To Apple: Probably, “PDCCH </w:t>
            </w:r>
            <w:r>
              <w:rPr>
                <w:rFonts w:eastAsiaTheme="minorEastAsia" w:hint="eastAsia"/>
                <w:color w:val="000000" w:themeColor="text1"/>
                <w:lang w:val="en-US" w:eastAsia="zh-CN"/>
              </w:rPr>
              <w:t>&amp;</w:t>
            </w:r>
            <w:r>
              <w:rPr>
                <w:rFonts w:eastAsiaTheme="minorEastAsia"/>
                <w:color w:val="000000" w:themeColor="text1"/>
                <w:lang w:val="en-US" w:eastAsia="zh-CN"/>
              </w:rPr>
              <w:t xml:space="preserve"> PDCCH DMRS Precoding configuration” is also needed to be defined for PDCCH with DCI 0_1.</w:t>
            </w:r>
          </w:p>
        </w:tc>
      </w:tr>
      <w:tr w:rsidR="00893D55" w:rsidRPr="00571777" w14:paraId="66AFC48A" w14:textId="77777777" w:rsidTr="00EA2C90">
        <w:tc>
          <w:tcPr>
            <w:tcW w:w="1345" w:type="dxa"/>
            <w:vMerge/>
          </w:tcPr>
          <w:p w14:paraId="3B30B130" w14:textId="77777777" w:rsidR="00893D55" w:rsidRPr="001233A8" w:rsidRDefault="00893D55" w:rsidP="009C7F83">
            <w:pPr>
              <w:spacing w:after="120"/>
              <w:rPr>
                <w:rFonts w:eastAsiaTheme="minorEastAsia"/>
                <w:color w:val="000000" w:themeColor="text1"/>
                <w:lang w:val="en-US" w:eastAsia="zh-CN"/>
              </w:rPr>
            </w:pPr>
          </w:p>
        </w:tc>
        <w:tc>
          <w:tcPr>
            <w:tcW w:w="8286" w:type="dxa"/>
          </w:tcPr>
          <w:p w14:paraId="7FB87E23" w14:textId="77777777" w:rsidR="00893D55" w:rsidRDefault="00893D55" w:rsidP="00A32E96">
            <w:pPr>
              <w:spacing w:after="120"/>
              <w:rPr>
                <w:rFonts w:eastAsiaTheme="minorEastAsia"/>
                <w:color w:val="000000" w:themeColor="text1"/>
                <w:lang w:val="en-US" w:eastAsia="zh-CN"/>
              </w:rPr>
            </w:pPr>
            <w:r>
              <w:rPr>
                <w:rFonts w:eastAsiaTheme="minorEastAsia"/>
                <w:color w:val="000000" w:themeColor="text1"/>
                <w:lang w:val="en-US" w:eastAsia="zh-CN"/>
              </w:rPr>
              <w:t>Apple: Added “Additional” to new PDCCH config. Corrected to “test cases”</w:t>
            </w:r>
          </w:p>
          <w:p w14:paraId="560A5D72" w14:textId="7F7ED498" w:rsidR="00893D55" w:rsidRDefault="00893D55" w:rsidP="009C7F83">
            <w:pPr>
              <w:spacing w:after="120"/>
              <w:rPr>
                <w:rFonts w:eastAsiaTheme="minorEastAsia"/>
                <w:color w:val="000000" w:themeColor="text1"/>
                <w:lang w:val="en-US" w:eastAsia="zh-CN"/>
              </w:rPr>
            </w:pPr>
            <w:r>
              <w:rPr>
                <w:rFonts w:eastAsiaTheme="minorEastAsia"/>
                <w:color w:val="000000" w:themeColor="text1"/>
                <w:lang w:val="en-US" w:eastAsia="zh-CN"/>
              </w:rPr>
              <w:t xml:space="preserve">Agree with Intel’s comment to specify all PDCCH config parameters for additional PDCCH </w:t>
            </w:r>
          </w:p>
        </w:tc>
      </w:tr>
      <w:tr w:rsidR="00893D55" w:rsidRPr="00571777" w14:paraId="077B4084" w14:textId="77777777" w:rsidTr="00EA2C90">
        <w:tc>
          <w:tcPr>
            <w:tcW w:w="1345" w:type="dxa"/>
            <w:vMerge/>
          </w:tcPr>
          <w:p w14:paraId="5C0F97BC" w14:textId="77777777" w:rsidR="00893D55" w:rsidRPr="001233A8" w:rsidRDefault="00893D55" w:rsidP="009C7F83">
            <w:pPr>
              <w:spacing w:after="120"/>
              <w:rPr>
                <w:rFonts w:eastAsiaTheme="minorEastAsia"/>
                <w:color w:val="000000" w:themeColor="text1"/>
                <w:lang w:val="en-US" w:eastAsia="zh-CN"/>
              </w:rPr>
            </w:pPr>
          </w:p>
        </w:tc>
        <w:tc>
          <w:tcPr>
            <w:tcW w:w="8286" w:type="dxa"/>
          </w:tcPr>
          <w:p w14:paraId="5D3CFB22" w14:textId="56BD0946" w:rsidR="00893D55" w:rsidRDefault="00893D55" w:rsidP="00A32E96">
            <w:pPr>
              <w:spacing w:after="120"/>
              <w:rPr>
                <w:rFonts w:eastAsiaTheme="minorEastAsia"/>
                <w:color w:val="000000" w:themeColor="text1"/>
                <w:lang w:val="en-US" w:eastAsia="zh-CN"/>
              </w:rPr>
            </w:pPr>
            <w:r>
              <w:rPr>
                <w:rFonts w:eastAsiaTheme="minorEastAsia"/>
                <w:color w:val="000000" w:themeColor="text1"/>
                <w:lang w:val="en-US" w:eastAsia="zh-CN"/>
              </w:rPr>
              <w:t>Qualcomm: Precoding configuration for static channel should be removed since there are not aperiodic reporting tests with static channel condition.</w:t>
            </w:r>
          </w:p>
        </w:tc>
      </w:tr>
      <w:tr w:rsidR="00893D55" w:rsidRPr="00571777" w14:paraId="7ECDEA6F" w14:textId="77777777" w:rsidTr="00EA2C90">
        <w:tc>
          <w:tcPr>
            <w:tcW w:w="1345" w:type="dxa"/>
            <w:vMerge/>
          </w:tcPr>
          <w:p w14:paraId="7B93ECC0" w14:textId="77777777" w:rsidR="00893D55" w:rsidRPr="001233A8" w:rsidRDefault="00893D55" w:rsidP="009C7F83">
            <w:pPr>
              <w:spacing w:after="120"/>
              <w:rPr>
                <w:rFonts w:eastAsiaTheme="minorEastAsia"/>
                <w:color w:val="000000" w:themeColor="text1"/>
                <w:lang w:val="en-US" w:eastAsia="zh-CN"/>
              </w:rPr>
            </w:pPr>
          </w:p>
        </w:tc>
        <w:tc>
          <w:tcPr>
            <w:tcW w:w="8286" w:type="dxa"/>
          </w:tcPr>
          <w:p w14:paraId="74EE8E16" w14:textId="7421C8DE" w:rsidR="00893D55" w:rsidRDefault="00893D55" w:rsidP="00893D55">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Thanks Intel for clarification. Our main intention is to avoid any confusions, either full or delta configuration method should be used, but not mixed. With addition of “PDCCH &amp; PDCCH DMRS Precoding configuration” for additional PDCCH, it is clear now for us.</w:t>
            </w:r>
          </w:p>
        </w:tc>
      </w:tr>
    </w:tbl>
    <w:p w14:paraId="40BC43D2" w14:textId="3CDD6A2D" w:rsidR="00035C50" w:rsidRPr="005D6332" w:rsidRDefault="00035C50" w:rsidP="00035C50">
      <w:pPr>
        <w:rPr>
          <w:lang w:eastAsia="zh-CN"/>
        </w:rPr>
      </w:pPr>
    </w:p>
    <w:p w14:paraId="74A74C10" w14:textId="55210ABB" w:rsidR="00035C50" w:rsidRPr="0001665B" w:rsidRDefault="00035C50" w:rsidP="00CB0305">
      <w:pPr>
        <w:pStyle w:val="Heading2"/>
        <w:rPr>
          <w:lang w:val="en-US"/>
        </w:rPr>
      </w:pPr>
      <w:r w:rsidRPr="0001665B">
        <w:rPr>
          <w:lang w:val="en-US"/>
        </w:rPr>
        <w:t>Summary on 2nd round</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B22E12">
        <w:tc>
          <w:tcPr>
            <w:tcW w:w="1494" w:type="dxa"/>
          </w:tcPr>
          <w:p w14:paraId="40E29782" w14:textId="77777777" w:rsidR="00B24CA0" w:rsidRPr="00CA5838" w:rsidRDefault="00B24CA0" w:rsidP="0070718B">
            <w:pPr>
              <w:rPr>
                <w:rFonts w:eastAsiaTheme="minorEastAsia"/>
                <w:b/>
                <w:bCs/>
                <w:lang w:val="en-US" w:eastAsia="zh-CN"/>
              </w:rPr>
            </w:pPr>
            <w:r w:rsidRPr="00CA5838">
              <w:rPr>
                <w:rFonts w:eastAsiaTheme="minorEastAsia"/>
                <w:b/>
                <w:bCs/>
                <w:lang w:val="en-US" w:eastAsia="zh-CN"/>
              </w:rPr>
              <w:t>CR/TP</w:t>
            </w:r>
            <w:r w:rsidRPr="00CA5838">
              <w:rPr>
                <w:rFonts w:eastAsiaTheme="minorEastAsia" w:hint="eastAsia"/>
                <w:b/>
                <w:bCs/>
                <w:lang w:val="en-US" w:eastAsia="zh-CN"/>
              </w:rPr>
              <w:t xml:space="preserve">/LS/WF </w:t>
            </w:r>
            <w:r w:rsidRPr="00CA5838">
              <w:rPr>
                <w:rFonts w:eastAsiaTheme="minorEastAsia"/>
                <w:b/>
                <w:bCs/>
                <w:lang w:val="en-US" w:eastAsia="zh-CN"/>
              </w:rPr>
              <w:t>number</w:t>
            </w:r>
          </w:p>
        </w:tc>
        <w:tc>
          <w:tcPr>
            <w:tcW w:w="8137" w:type="dxa"/>
          </w:tcPr>
          <w:p w14:paraId="4FDB2A5F" w14:textId="750E7CFA" w:rsidR="00B24CA0" w:rsidRPr="00CA5838" w:rsidRDefault="00B24CA0" w:rsidP="0070718B">
            <w:pPr>
              <w:rPr>
                <w:rFonts w:eastAsia="MS Mincho"/>
                <w:b/>
                <w:bCs/>
                <w:lang w:val="en-US" w:eastAsia="zh-CN"/>
              </w:rPr>
            </w:pPr>
            <w:r w:rsidRPr="00CA5838">
              <w:rPr>
                <w:rFonts w:eastAsiaTheme="minorEastAsia" w:hint="eastAsia"/>
                <w:b/>
                <w:bCs/>
                <w:lang w:val="en-US" w:eastAsia="zh-CN"/>
              </w:rPr>
              <w:t>T-doc</w:t>
            </w:r>
            <w:r w:rsidRPr="00CA5838">
              <w:rPr>
                <w:b/>
                <w:bCs/>
                <w:lang w:val="en-US" w:eastAsia="zh-CN"/>
              </w:rPr>
              <w:t xml:space="preserve"> </w:t>
            </w:r>
            <w:r w:rsidRPr="00CA5838">
              <w:rPr>
                <w:rFonts w:eastAsiaTheme="minorEastAsia"/>
                <w:b/>
                <w:bCs/>
                <w:lang w:val="en-US" w:eastAsia="zh-CN"/>
              </w:rPr>
              <w:t xml:space="preserve">Status update </w:t>
            </w:r>
            <w:r w:rsidRPr="00CA5838">
              <w:rPr>
                <w:rFonts w:eastAsiaTheme="minorEastAsia" w:hint="eastAsia"/>
                <w:b/>
                <w:bCs/>
                <w:lang w:val="en-US" w:eastAsia="zh-CN"/>
              </w:rPr>
              <w:t>recommendation</w:t>
            </w:r>
            <w:r w:rsidRPr="00CA5838">
              <w:rPr>
                <w:rFonts w:eastAsiaTheme="minorEastAsia"/>
                <w:b/>
                <w:bCs/>
                <w:lang w:val="en-US" w:eastAsia="zh-CN"/>
              </w:rPr>
              <w:t xml:space="preserve">  </w:t>
            </w:r>
          </w:p>
        </w:tc>
      </w:tr>
      <w:tr w:rsidR="00C27EB4" w14:paraId="02A5488A" w14:textId="77777777" w:rsidTr="00B22E12">
        <w:tc>
          <w:tcPr>
            <w:tcW w:w="1494" w:type="dxa"/>
          </w:tcPr>
          <w:p w14:paraId="50316788" w14:textId="4F22ACA5" w:rsidR="00C27EB4" w:rsidRPr="00320321" w:rsidRDefault="00C27EB4" w:rsidP="00C27EB4">
            <w:pPr>
              <w:rPr>
                <w:rFonts w:eastAsiaTheme="minorEastAsia"/>
                <w:highlight w:val="yellow"/>
                <w:lang w:val="en-US" w:eastAsia="zh-CN"/>
              </w:rPr>
            </w:pPr>
            <w:r w:rsidRPr="00320321">
              <w:rPr>
                <w:rFonts w:eastAsiaTheme="minorEastAsia"/>
                <w:color w:val="000000" w:themeColor="text1"/>
                <w:highlight w:val="yellow"/>
                <w:lang w:val="en-US" w:eastAsia="zh-CN"/>
              </w:rPr>
              <w:t>R4-2103796</w:t>
            </w:r>
          </w:p>
        </w:tc>
        <w:tc>
          <w:tcPr>
            <w:tcW w:w="8137" w:type="dxa"/>
          </w:tcPr>
          <w:p w14:paraId="62C38A80" w14:textId="004609CA" w:rsidR="00C27EB4" w:rsidRPr="00320321" w:rsidRDefault="00C27EB4" w:rsidP="00C27EB4">
            <w:pPr>
              <w:rPr>
                <w:rFonts w:eastAsiaTheme="minorEastAsia"/>
                <w:highlight w:val="yellow"/>
                <w:lang w:val="en-US" w:eastAsia="zh-CN"/>
              </w:rPr>
            </w:pPr>
            <w:r w:rsidRPr="00320321">
              <w:rPr>
                <w:color w:val="000000" w:themeColor="text1"/>
                <w:highlight w:val="yellow"/>
              </w:rPr>
              <w:t>To be agreed</w:t>
            </w:r>
          </w:p>
        </w:tc>
      </w:tr>
      <w:tr w:rsidR="00C27EB4" w14:paraId="67386E90" w14:textId="77777777" w:rsidTr="00B22E12">
        <w:tc>
          <w:tcPr>
            <w:tcW w:w="1494" w:type="dxa"/>
          </w:tcPr>
          <w:p w14:paraId="434CF9FA" w14:textId="19F247AD" w:rsidR="00C27EB4" w:rsidRPr="00320321" w:rsidRDefault="00C27EB4" w:rsidP="00C27EB4">
            <w:pPr>
              <w:rPr>
                <w:rFonts w:eastAsiaTheme="minorEastAsia"/>
                <w:color w:val="000000" w:themeColor="text1"/>
                <w:highlight w:val="yellow"/>
                <w:lang w:val="en-US" w:eastAsia="zh-CN"/>
              </w:rPr>
            </w:pPr>
            <w:r w:rsidRPr="00320321">
              <w:rPr>
                <w:highlight w:val="yellow"/>
              </w:rPr>
              <w:t>R4-2101442</w:t>
            </w:r>
          </w:p>
        </w:tc>
        <w:tc>
          <w:tcPr>
            <w:tcW w:w="8137" w:type="dxa"/>
          </w:tcPr>
          <w:p w14:paraId="7B1ECA00" w14:textId="7EB481A6" w:rsidR="00C27EB4" w:rsidRPr="00320321" w:rsidRDefault="00C27EB4" w:rsidP="00C27EB4">
            <w:pPr>
              <w:rPr>
                <w:rFonts w:eastAsiaTheme="minorEastAsia"/>
                <w:highlight w:val="yellow"/>
                <w:lang w:val="en-US" w:eastAsia="zh-CN"/>
              </w:rPr>
            </w:pPr>
            <w:r w:rsidRPr="00320321">
              <w:rPr>
                <w:color w:val="000000" w:themeColor="text1"/>
                <w:highlight w:val="yellow"/>
              </w:rPr>
              <w:t>To be agreed (</w:t>
            </w:r>
            <w:r w:rsidRPr="00320321">
              <w:rPr>
                <w:highlight w:val="yellow"/>
              </w:rPr>
              <w:t xml:space="preserve">Rel-16 Cat A CR of </w:t>
            </w:r>
            <w:r w:rsidRPr="00320321">
              <w:rPr>
                <w:rFonts w:eastAsiaTheme="minorEastAsia"/>
                <w:color w:val="000000" w:themeColor="text1"/>
                <w:highlight w:val="yellow"/>
                <w:lang w:val="en-US" w:eastAsia="zh-CN"/>
              </w:rPr>
              <w:t>R4-2103796</w:t>
            </w:r>
            <w:r w:rsidRPr="00320321">
              <w:rPr>
                <w:color w:val="000000" w:themeColor="text1"/>
                <w:highlight w:val="yellow"/>
              </w:rPr>
              <w:t>)</w:t>
            </w:r>
          </w:p>
        </w:tc>
      </w:tr>
      <w:tr w:rsidR="00C27EB4" w14:paraId="4E7B027D" w14:textId="77777777" w:rsidTr="00B22E12">
        <w:tc>
          <w:tcPr>
            <w:tcW w:w="1494" w:type="dxa"/>
          </w:tcPr>
          <w:p w14:paraId="680B7838" w14:textId="6DDEC8A6" w:rsidR="00C27EB4" w:rsidRPr="00320321" w:rsidRDefault="00C27EB4" w:rsidP="00C27EB4">
            <w:pPr>
              <w:rPr>
                <w:rFonts w:eastAsiaTheme="minorEastAsia"/>
                <w:color w:val="000000" w:themeColor="text1"/>
                <w:highlight w:val="yellow"/>
                <w:lang w:val="en-US" w:eastAsia="zh-CN"/>
              </w:rPr>
            </w:pPr>
            <w:r w:rsidRPr="00320321">
              <w:rPr>
                <w:rFonts w:eastAsiaTheme="minorEastAsia"/>
                <w:color w:val="000000" w:themeColor="text1"/>
                <w:highlight w:val="yellow"/>
                <w:lang w:val="en-US" w:eastAsia="zh-CN"/>
              </w:rPr>
              <w:t>R4-2103797</w:t>
            </w:r>
          </w:p>
        </w:tc>
        <w:tc>
          <w:tcPr>
            <w:tcW w:w="8137" w:type="dxa"/>
          </w:tcPr>
          <w:p w14:paraId="1B0FF6C7" w14:textId="16C48AC2" w:rsidR="00C27EB4" w:rsidRPr="00320321" w:rsidRDefault="00C27EB4" w:rsidP="00C27EB4">
            <w:pPr>
              <w:rPr>
                <w:rFonts w:eastAsiaTheme="minorEastAsia"/>
                <w:highlight w:val="yellow"/>
                <w:lang w:val="en-US" w:eastAsia="zh-CN"/>
              </w:rPr>
            </w:pPr>
            <w:r w:rsidRPr="00320321">
              <w:rPr>
                <w:color w:val="000000" w:themeColor="text1"/>
                <w:highlight w:val="yellow"/>
              </w:rPr>
              <w:t>To be agreed</w:t>
            </w:r>
          </w:p>
        </w:tc>
      </w:tr>
      <w:tr w:rsidR="00C27EB4" w14:paraId="0D12A607" w14:textId="77777777" w:rsidTr="00B22E12">
        <w:tc>
          <w:tcPr>
            <w:tcW w:w="1494" w:type="dxa"/>
          </w:tcPr>
          <w:p w14:paraId="201D0996" w14:textId="0D0BF119" w:rsidR="00C27EB4" w:rsidRPr="00320321" w:rsidRDefault="00C27EB4" w:rsidP="00C27EB4">
            <w:pPr>
              <w:rPr>
                <w:rFonts w:eastAsiaTheme="minorEastAsia"/>
                <w:color w:val="000000" w:themeColor="text1"/>
                <w:highlight w:val="yellow"/>
                <w:lang w:val="en-US" w:eastAsia="zh-CN"/>
              </w:rPr>
            </w:pPr>
            <w:r w:rsidRPr="00320321">
              <w:rPr>
                <w:highlight w:val="yellow"/>
              </w:rPr>
              <w:t>R4-2102828</w:t>
            </w:r>
          </w:p>
        </w:tc>
        <w:tc>
          <w:tcPr>
            <w:tcW w:w="8137" w:type="dxa"/>
          </w:tcPr>
          <w:p w14:paraId="150572D2" w14:textId="1E2CFD89" w:rsidR="00C27EB4" w:rsidRPr="00320321" w:rsidRDefault="00C27EB4" w:rsidP="00C27EB4">
            <w:pPr>
              <w:rPr>
                <w:rFonts w:eastAsiaTheme="minorEastAsia"/>
                <w:highlight w:val="yellow"/>
                <w:lang w:val="en-US" w:eastAsia="zh-CN"/>
              </w:rPr>
            </w:pPr>
            <w:r w:rsidRPr="00320321">
              <w:rPr>
                <w:color w:val="000000" w:themeColor="text1"/>
                <w:highlight w:val="yellow"/>
              </w:rPr>
              <w:t>To be agreed (</w:t>
            </w:r>
            <w:r w:rsidRPr="00320321">
              <w:rPr>
                <w:highlight w:val="yellow"/>
              </w:rPr>
              <w:t xml:space="preserve">Rel-16 Cat A CR of </w:t>
            </w:r>
            <w:r w:rsidRPr="00320321">
              <w:rPr>
                <w:rFonts w:eastAsiaTheme="minorEastAsia"/>
                <w:color w:val="000000" w:themeColor="text1"/>
                <w:highlight w:val="yellow"/>
                <w:lang w:val="en-US" w:eastAsia="zh-CN"/>
              </w:rPr>
              <w:t>R4-2103797</w:t>
            </w:r>
            <w:r w:rsidRPr="00320321">
              <w:rPr>
                <w:color w:val="000000" w:themeColor="text1"/>
                <w:highlight w:val="yellow"/>
              </w:rPr>
              <w:t>)</w:t>
            </w:r>
          </w:p>
        </w:tc>
      </w:tr>
      <w:tr w:rsidR="00C27EB4" w14:paraId="0B734229" w14:textId="77777777" w:rsidTr="00B22E12">
        <w:tc>
          <w:tcPr>
            <w:tcW w:w="1494" w:type="dxa"/>
          </w:tcPr>
          <w:p w14:paraId="08C7446F" w14:textId="3F07461D" w:rsidR="00C27EB4" w:rsidRPr="00320321" w:rsidRDefault="00C27EB4" w:rsidP="00C27EB4">
            <w:pPr>
              <w:rPr>
                <w:rFonts w:eastAsiaTheme="minorEastAsia"/>
                <w:color w:val="000000" w:themeColor="text1"/>
                <w:highlight w:val="yellow"/>
                <w:lang w:val="en-US" w:eastAsia="zh-CN"/>
              </w:rPr>
            </w:pPr>
            <w:r w:rsidRPr="00320321">
              <w:rPr>
                <w:rFonts w:eastAsiaTheme="minorEastAsia"/>
                <w:color w:val="000000" w:themeColor="text1"/>
                <w:highlight w:val="yellow"/>
                <w:lang w:val="en-US" w:eastAsia="zh-CN"/>
              </w:rPr>
              <w:t>R4-2103798</w:t>
            </w:r>
          </w:p>
        </w:tc>
        <w:tc>
          <w:tcPr>
            <w:tcW w:w="8137" w:type="dxa"/>
          </w:tcPr>
          <w:p w14:paraId="5F98FEC9" w14:textId="15199C1B" w:rsidR="00C27EB4" w:rsidRPr="00320321" w:rsidRDefault="00C27EB4" w:rsidP="00C27EB4">
            <w:pPr>
              <w:rPr>
                <w:rFonts w:eastAsiaTheme="minorEastAsia"/>
                <w:highlight w:val="yellow"/>
                <w:lang w:val="en-US" w:eastAsia="zh-CN"/>
              </w:rPr>
            </w:pPr>
            <w:r w:rsidRPr="00320321">
              <w:rPr>
                <w:color w:val="000000" w:themeColor="text1"/>
                <w:highlight w:val="yellow"/>
              </w:rPr>
              <w:t>To be agreed</w:t>
            </w:r>
          </w:p>
        </w:tc>
      </w:tr>
      <w:tr w:rsidR="00C27EB4" w14:paraId="20523690" w14:textId="77777777" w:rsidTr="00B22E12">
        <w:tc>
          <w:tcPr>
            <w:tcW w:w="1494" w:type="dxa"/>
          </w:tcPr>
          <w:p w14:paraId="48FB1ED2" w14:textId="12867BEC" w:rsidR="00C27EB4" w:rsidRPr="00320321" w:rsidRDefault="00C27EB4" w:rsidP="00C27EB4">
            <w:pPr>
              <w:rPr>
                <w:rFonts w:eastAsiaTheme="minorEastAsia"/>
                <w:color w:val="000000" w:themeColor="text1"/>
                <w:highlight w:val="yellow"/>
                <w:lang w:val="en-US" w:eastAsia="zh-CN"/>
              </w:rPr>
            </w:pPr>
            <w:r w:rsidRPr="00320321">
              <w:rPr>
                <w:highlight w:val="yellow"/>
              </w:rPr>
              <w:t>R4-2101946</w:t>
            </w:r>
          </w:p>
        </w:tc>
        <w:tc>
          <w:tcPr>
            <w:tcW w:w="8137" w:type="dxa"/>
          </w:tcPr>
          <w:p w14:paraId="64DA288B" w14:textId="4C4CC47B" w:rsidR="00C27EB4" w:rsidRPr="00320321" w:rsidRDefault="00C27EB4" w:rsidP="00C27EB4">
            <w:pPr>
              <w:rPr>
                <w:rFonts w:eastAsiaTheme="minorEastAsia"/>
                <w:highlight w:val="yellow"/>
                <w:lang w:val="en-US" w:eastAsia="zh-CN"/>
              </w:rPr>
            </w:pPr>
            <w:r w:rsidRPr="00320321">
              <w:rPr>
                <w:color w:val="000000" w:themeColor="text1"/>
                <w:highlight w:val="yellow"/>
              </w:rPr>
              <w:t>To be agreed (</w:t>
            </w:r>
            <w:r w:rsidRPr="00320321">
              <w:rPr>
                <w:highlight w:val="yellow"/>
              </w:rPr>
              <w:t xml:space="preserve">Rel-16 Cat A CR of </w:t>
            </w:r>
            <w:r w:rsidRPr="00320321">
              <w:rPr>
                <w:rFonts w:eastAsiaTheme="minorEastAsia"/>
                <w:color w:val="000000" w:themeColor="text1"/>
                <w:highlight w:val="yellow"/>
                <w:lang w:val="en-US" w:eastAsia="zh-CN"/>
              </w:rPr>
              <w:t>R4-2103798</w:t>
            </w:r>
            <w:r w:rsidRPr="00320321">
              <w:rPr>
                <w:color w:val="000000" w:themeColor="text1"/>
                <w:highlight w:val="yellow"/>
              </w:rPr>
              <w:t>)</w:t>
            </w:r>
          </w:p>
        </w:tc>
      </w:tr>
      <w:tr w:rsidR="00C27EB4" w14:paraId="47091336" w14:textId="77777777" w:rsidTr="00B22E12">
        <w:tc>
          <w:tcPr>
            <w:tcW w:w="1494" w:type="dxa"/>
          </w:tcPr>
          <w:p w14:paraId="0D026BE4" w14:textId="381A81EB" w:rsidR="00C27EB4" w:rsidRPr="00320321" w:rsidRDefault="00C27EB4" w:rsidP="00C27EB4">
            <w:pPr>
              <w:rPr>
                <w:rFonts w:eastAsiaTheme="minorEastAsia"/>
                <w:color w:val="000000" w:themeColor="text1"/>
                <w:highlight w:val="yellow"/>
                <w:lang w:val="en-US" w:eastAsia="zh-CN"/>
              </w:rPr>
            </w:pPr>
            <w:r w:rsidRPr="00320321">
              <w:rPr>
                <w:rFonts w:eastAsiaTheme="minorEastAsia"/>
                <w:color w:val="000000" w:themeColor="text1"/>
                <w:highlight w:val="yellow"/>
                <w:lang w:val="en-US" w:eastAsia="zh-CN"/>
              </w:rPr>
              <w:t>R4-2103799</w:t>
            </w:r>
          </w:p>
        </w:tc>
        <w:tc>
          <w:tcPr>
            <w:tcW w:w="8137" w:type="dxa"/>
          </w:tcPr>
          <w:p w14:paraId="30F1CB18" w14:textId="6BF6E90A" w:rsidR="00C27EB4" w:rsidRPr="00320321" w:rsidRDefault="00C27EB4" w:rsidP="00C27EB4">
            <w:pPr>
              <w:rPr>
                <w:rFonts w:eastAsiaTheme="minorEastAsia"/>
                <w:highlight w:val="yellow"/>
                <w:lang w:val="en-US" w:eastAsia="zh-CN"/>
              </w:rPr>
            </w:pPr>
            <w:r w:rsidRPr="00320321">
              <w:rPr>
                <w:color w:val="000000" w:themeColor="text1"/>
                <w:highlight w:val="yellow"/>
              </w:rPr>
              <w:t>To be agreed</w:t>
            </w:r>
          </w:p>
        </w:tc>
      </w:tr>
      <w:tr w:rsidR="00C27EB4" w14:paraId="55AE0148" w14:textId="77777777" w:rsidTr="00B22E12">
        <w:tc>
          <w:tcPr>
            <w:tcW w:w="1494" w:type="dxa"/>
          </w:tcPr>
          <w:p w14:paraId="3D350946" w14:textId="7A570836" w:rsidR="00C27EB4" w:rsidRPr="00320321" w:rsidRDefault="00C27EB4" w:rsidP="00C27EB4">
            <w:pPr>
              <w:rPr>
                <w:rFonts w:eastAsiaTheme="minorEastAsia"/>
                <w:color w:val="000000" w:themeColor="text1"/>
                <w:highlight w:val="yellow"/>
                <w:lang w:val="en-US" w:eastAsia="zh-CN"/>
              </w:rPr>
            </w:pPr>
            <w:r w:rsidRPr="00320321">
              <w:rPr>
                <w:highlight w:val="yellow"/>
              </w:rPr>
              <w:t>R4-2102871</w:t>
            </w:r>
          </w:p>
        </w:tc>
        <w:tc>
          <w:tcPr>
            <w:tcW w:w="8137" w:type="dxa"/>
          </w:tcPr>
          <w:p w14:paraId="36B19500" w14:textId="77E2E8E3" w:rsidR="00C27EB4" w:rsidRPr="00320321" w:rsidRDefault="00C27EB4" w:rsidP="00C27EB4">
            <w:pPr>
              <w:rPr>
                <w:rFonts w:eastAsiaTheme="minorEastAsia"/>
                <w:highlight w:val="yellow"/>
                <w:lang w:val="en-US" w:eastAsia="zh-CN"/>
              </w:rPr>
            </w:pPr>
            <w:r w:rsidRPr="00320321">
              <w:rPr>
                <w:color w:val="000000" w:themeColor="text1"/>
                <w:highlight w:val="yellow"/>
              </w:rPr>
              <w:t>To be agreed (</w:t>
            </w:r>
            <w:r w:rsidRPr="00320321">
              <w:rPr>
                <w:highlight w:val="yellow"/>
              </w:rPr>
              <w:t xml:space="preserve">Rel-16 Cat A CR of </w:t>
            </w:r>
            <w:r w:rsidRPr="00320321">
              <w:rPr>
                <w:rFonts w:eastAsiaTheme="minorEastAsia"/>
                <w:color w:val="000000" w:themeColor="text1"/>
                <w:highlight w:val="yellow"/>
                <w:lang w:val="en-US" w:eastAsia="zh-CN"/>
              </w:rPr>
              <w:t>R4-2103799</w:t>
            </w:r>
            <w:r w:rsidRPr="00320321">
              <w:rPr>
                <w:color w:val="000000" w:themeColor="text1"/>
                <w:highlight w:val="yellow"/>
              </w:rPr>
              <w:t>)</w:t>
            </w:r>
          </w:p>
        </w:tc>
      </w:tr>
    </w:tbl>
    <w:p w14:paraId="065F6323" w14:textId="2B1C6CB6" w:rsidR="00DD28BC" w:rsidRDefault="00DD28BC" w:rsidP="00805BE8">
      <w:pPr>
        <w:rPr>
          <w:rFonts w:ascii="Arial" w:hAnsi="Arial"/>
          <w:lang w:val="en-US" w:eastAsia="zh-CN"/>
        </w:rPr>
      </w:pPr>
    </w:p>
    <w:p w14:paraId="50B6BCAC" w14:textId="309DD56E" w:rsidR="00367A5E" w:rsidRPr="00D900CD" w:rsidRDefault="00367A5E" w:rsidP="00D900CD">
      <w:pPr>
        <w:pStyle w:val="Heading1"/>
        <w:rPr>
          <w:lang w:val="en-US" w:eastAsia="ja-JP"/>
        </w:rPr>
      </w:pPr>
      <w:r w:rsidRPr="0001665B">
        <w:rPr>
          <w:lang w:val="en-US" w:eastAsia="ja-JP"/>
        </w:rPr>
        <w:lastRenderedPageBreak/>
        <w:t>Topic #</w:t>
      </w:r>
      <w:r w:rsidR="00D900CD">
        <w:rPr>
          <w:lang w:val="en-US" w:eastAsia="ja-JP"/>
        </w:rPr>
        <w:t>2</w:t>
      </w:r>
      <w:r w:rsidRPr="0001665B">
        <w:rPr>
          <w:lang w:val="en-US" w:eastAsia="ja-JP"/>
        </w:rPr>
        <w:t xml:space="preserve">: </w:t>
      </w:r>
      <w:r w:rsidR="009D7CB5">
        <w:rPr>
          <w:lang w:val="en-US" w:eastAsia="ja-JP"/>
        </w:rPr>
        <w:t>Rel-15 NR maintenance - BS</w:t>
      </w:r>
      <w:r w:rsidR="009D7CB5" w:rsidRPr="0001665B">
        <w:rPr>
          <w:lang w:val="en-US" w:eastAsia="ja-JP"/>
        </w:rPr>
        <w:t xml:space="preserve"> demodulation requirements</w:t>
      </w:r>
    </w:p>
    <w:p w14:paraId="0D70EFB3" w14:textId="77777777" w:rsidR="00367A5E" w:rsidRPr="00CB0305" w:rsidRDefault="00367A5E" w:rsidP="00367A5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8"/>
        <w:gridCol w:w="1422"/>
        <w:gridCol w:w="6591"/>
      </w:tblGrid>
      <w:tr w:rsidR="00367A5E" w:rsidRPr="00F53FE2" w14:paraId="2EC07F11" w14:textId="77777777" w:rsidTr="00807729">
        <w:trPr>
          <w:trHeight w:val="468"/>
        </w:trPr>
        <w:tc>
          <w:tcPr>
            <w:tcW w:w="1648" w:type="dxa"/>
            <w:vAlign w:val="center"/>
          </w:tcPr>
          <w:p w14:paraId="40A85801" w14:textId="77777777" w:rsidR="00367A5E" w:rsidRPr="00805BE8" w:rsidRDefault="00367A5E" w:rsidP="00807729">
            <w:pPr>
              <w:spacing w:before="60" w:after="60"/>
              <w:rPr>
                <w:b/>
                <w:bCs/>
              </w:rPr>
            </w:pPr>
            <w:r w:rsidRPr="00805BE8">
              <w:rPr>
                <w:b/>
                <w:bCs/>
              </w:rPr>
              <w:t>T-doc number</w:t>
            </w:r>
          </w:p>
        </w:tc>
        <w:tc>
          <w:tcPr>
            <w:tcW w:w="1437" w:type="dxa"/>
            <w:vAlign w:val="center"/>
          </w:tcPr>
          <w:p w14:paraId="1544FE20" w14:textId="77777777" w:rsidR="00367A5E" w:rsidRPr="00805BE8" w:rsidRDefault="00367A5E" w:rsidP="00807729">
            <w:pPr>
              <w:spacing w:before="60" w:after="60"/>
              <w:rPr>
                <w:b/>
                <w:bCs/>
              </w:rPr>
            </w:pPr>
            <w:r w:rsidRPr="00805BE8">
              <w:rPr>
                <w:b/>
                <w:bCs/>
              </w:rPr>
              <w:t>Company</w:t>
            </w:r>
          </w:p>
        </w:tc>
        <w:tc>
          <w:tcPr>
            <w:tcW w:w="6772" w:type="dxa"/>
            <w:vAlign w:val="center"/>
          </w:tcPr>
          <w:p w14:paraId="12D5CA59" w14:textId="77777777" w:rsidR="00367A5E" w:rsidRPr="00805BE8" w:rsidRDefault="00367A5E" w:rsidP="00807729">
            <w:pPr>
              <w:spacing w:before="60" w:after="60"/>
              <w:rPr>
                <w:b/>
                <w:bCs/>
              </w:rPr>
            </w:pPr>
            <w:r w:rsidRPr="00805BE8">
              <w:rPr>
                <w:b/>
                <w:bCs/>
              </w:rPr>
              <w:t>Proposals</w:t>
            </w:r>
            <w:r>
              <w:rPr>
                <w:b/>
                <w:bCs/>
              </w:rPr>
              <w:t xml:space="preserve"> / Observations</w:t>
            </w:r>
          </w:p>
        </w:tc>
      </w:tr>
      <w:tr w:rsidR="00270BB7" w:rsidRPr="00F53FE2" w14:paraId="38634E67" w14:textId="77777777" w:rsidTr="00CA6A95">
        <w:trPr>
          <w:trHeight w:val="468"/>
        </w:trPr>
        <w:tc>
          <w:tcPr>
            <w:tcW w:w="1648" w:type="dxa"/>
          </w:tcPr>
          <w:p w14:paraId="4E23F680" w14:textId="03D9F685" w:rsidR="00270BB7" w:rsidRPr="0065024A" w:rsidRDefault="00270BB7" w:rsidP="00270BB7">
            <w:pPr>
              <w:spacing w:before="60" w:after="60"/>
            </w:pPr>
            <w:r w:rsidRPr="00270BB7">
              <w:t>R4-2100548</w:t>
            </w:r>
          </w:p>
        </w:tc>
        <w:tc>
          <w:tcPr>
            <w:tcW w:w="1437" w:type="dxa"/>
          </w:tcPr>
          <w:p w14:paraId="54B46630" w14:textId="7E8046CE" w:rsidR="00270BB7" w:rsidRPr="000979F9" w:rsidRDefault="00270BB7" w:rsidP="00270BB7">
            <w:pPr>
              <w:spacing w:before="60" w:after="60"/>
            </w:pPr>
            <w:r w:rsidRPr="00270BB7">
              <w:t>Nokia, Nokia Shanghai Bell</w:t>
            </w:r>
          </w:p>
        </w:tc>
        <w:tc>
          <w:tcPr>
            <w:tcW w:w="6772" w:type="dxa"/>
            <w:vAlign w:val="center"/>
          </w:tcPr>
          <w:p w14:paraId="36989FF4" w14:textId="77777777" w:rsidR="00270BB7" w:rsidRDefault="00354C6F" w:rsidP="00634951">
            <w:pPr>
              <w:spacing w:before="60" w:after="60"/>
            </w:pPr>
            <w:r>
              <w:t>Rel-15 CR with the following changes for TS 38.141-1:</w:t>
            </w:r>
          </w:p>
          <w:p w14:paraId="27C1298A" w14:textId="183D125C" w:rsidR="00634951" w:rsidRDefault="00634951" w:rsidP="00634951">
            <w:pPr>
              <w:pStyle w:val="ListParagraph"/>
              <w:numPr>
                <w:ilvl w:val="0"/>
                <w:numId w:val="17"/>
              </w:numPr>
              <w:spacing w:before="60" w:after="60"/>
              <w:ind w:firstLineChars="0"/>
              <w:rPr>
                <w:noProof/>
              </w:rPr>
            </w:pPr>
            <w:r>
              <w:rPr>
                <w:noProof/>
              </w:rPr>
              <w:t>Include the sentence “</w:t>
            </w:r>
            <w:r w:rsidRPr="009F799D">
              <w:rPr>
                <w:noProof/>
              </w:rPr>
              <w:t>In tests performed with signal generators a synchronization signal may be provided from the BS to the signal generator, to enable correct timing of the wanted signal</w:t>
            </w:r>
            <w:r>
              <w:rPr>
                <w:noProof/>
              </w:rPr>
              <w:t>” from the radiated test specificaiton also in the conducted test specification.</w:t>
            </w:r>
          </w:p>
        </w:tc>
      </w:tr>
      <w:tr w:rsidR="00270BB7" w:rsidRPr="00F53FE2" w14:paraId="653D5C47" w14:textId="77777777" w:rsidTr="00CA6A95">
        <w:trPr>
          <w:trHeight w:val="468"/>
        </w:trPr>
        <w:tc>
          <w:tcPr>
            <w:tcW w:w="1648" w:type="dxa"/>
          </w:tcPr>
          <w:p w14:paraId="0DA13670" w14:textId="18DC5795" w:rsidR="00270BB7" w:rsidRPr="0065024A" w:rsidRDefault="00270BB7" w:rsidP="00270BB7">
            <w:pPr>
              <w:spacing w:before="60" w:after="60"/>
            </w:pPr>
            <w:r w:rsidRPr="00270BB7">
              <w:t>R4-2100549</w:t>
            </w:r>
          </w:p>
        </w:tc>
        <w:tc>
          <w:tcPr>
            <w:tcW w:w="1437" w:type="dxa"/>
          </w:tcPr>
          <w:p w14:paraId="7CB211B1" w14:textId="1A2941E1" w:rsidR="00270BB7" w:rsidRPr="000979F9" w:rsidRDefault="00270BB7" w:rsidP="00270BB7">
            <w:pPr>
              <w:spacing w:before="60" w:after="60"/>
            </w:pPr>
            <w:r w:rsidRPr="00270BB7">
              <w:t>Nokia, Nokia Shanghai Bell</w:t>
            </w:r>
          </w:p>
        </w:tc>
        <w:tc>
          <w:tcPr>
            <w:tcW w:w="6772" w:type="dxa"/>
            <w:vAlign w:val="center"/>
          </w:tcPr>
          <w:p w14:paraId="565DBD8B" w14:textId="16F38EBD" w:rsidR="00270BB7" w:rsidRDefault="007F1F2F" w:rsidP="00270BB7">
            <w:pPr>
              <w:spacing w:before="60" w:after="60"/>
              <w:rPr>
                <w:noProof/>
              </w:rPr>
            </w:pPr>
            <w:r>
              <w:t xml:space="preserve">Rel-16 </w:t>
            </w:r>
            <w:r w:rsidRPr="00675CBE">
              <w:t xml:space="preserve">Cat A CR of </w:t>
            </w:r>
            <w:r w:rsidRPr="00270BB7">
              <w:t>R4-2100548</w:t>
            </w:r>
          </w:p>
        </w:tc>
      </w:tr>
      <w:tr w:rsidR="00270BB7" w:rsidRPr="00F53FE2" w14:paraId="67974DC1" w14:textId="77777777" w:rsidTr="00CA6A95">
        <w:trPr>
          <w:trHeight w:val="468"/>
        </w:trPr>
        <w:tc>
          <w:tcPr>
            <w:tcW w:w="1648" w:type="dxa"/>
          </w:tcPr>
          <w:p w14:paraId="50C69C22" w14:textId="5818B5A3" w:rsidR="00270BB7" w:rsidRPr="0065024A" w:rsidRDefault="00270BB7" w:rsidP="00270BB7">
            <w:pPr>
              <w:spacing w:before="60" w:after="60"/>
            </w:pPr>
            <w:r w:rsidRPr="00270BB7">
              <w:t>R4-2100550</w:t>
            </w:r>
          </w:p>
        </w:tc>
        <w:tc>
          <w:tcPr>
            <w:tcW w:w="1437" w:type="dxa"/>
          </w:tcPr>
          <w:p w14:paraId="6E60A156" w14:textId="3BD114A7" w:rsidR="00270BB7" w:rsidRPr="000979F9" w:rsidRDefault="00270BB7" w:rsidP="00270BB7">
            <w:pPr>
              <w:spacing w:before="60" w:after="60"/>
            </w:pPr>
            <w:r w:rsidRPr="00270BB7">
              <w:t>Nokia, Nokia Shanghai Bell</w:t>
            </w:r>
          </w:p>
        </w:tc>
        <w:tc>
          <w:tcPr>
            <w:tcW w:w="6772" w:type="dxa"/>
            <w:vAlign w:val="center"/>
          </w:tcPr>
          <w:p w14:paraId="0C1A4A0B" w14:textId="1A80ED38" w:rsidR="00270BB7" w:rsidRDefault="007F1F2F" w:rsidP="00270BB7">
            <w:pPr>
              <w:spacing w:before="60" w:after="60"/>
              <w:rPr>
                <w:noProof/>
              </w:rPr>
            </w:pPr>
            <w:r>
              <w:t xml:space="preserve">Rel-17 </w:t>
            </w:r>
            <w:r w:rsidRPr="00675CBE">
              <w:t xml:space="preserve">Cat A CR of </w:t>
            </w:r>
            <w:r w:rsidRPr="00270BB7">
              <w:t>R4-2100548</w:t>
            </w:r>
          </w:p>
        </w:tc>
      </w:tr>
      <w:tr w:rsidR="00270BB7" w:rsidRPr="00F53FE2" w14:paraId="2D2336A5" w14:textId="77777777" w:rsidTr="00CA6A95">
        <w:trPr>
          <w:trHeight w:val="468"/>
        </w:trPr>
        <w:tc>
          <w:tcPr>
            <w:tcW w:w="1648" w:type="dxa"/>
          </w:tcPr>
          <w:p w14:paraId="60A6D184" w14:textId="4907DC47" w:rsidR="00270BB7" w:rsidRPr="0065024A" w:rsidRDefault="00270BB7" w:rsidP="00270BB7">
            <w:pPr>
              <w:spacing w:before="60" w:after="60"/>
            </w:pPr>
            <w:r w:rsidRPr="00270BB7">
              <w:t>R4-2100551</w:t>
            </w:r>
          </w:p>
        </w:tc>
        <w:tc>
          <w:tcPr>
            <w:tcW w:w="1437" w:type="dxa"/>
          </w:tcPr>
          <w:p w14:paraId="7AC0A531" w14:textId="5F12222F" w:rsidR="00270BB7" w:rsidRPr="000979F9" w:rsidRDefault="00270BB7" w:rsidP="00270BB7">
            <w:pPr>
              <w:spacing w:before="60" w:after="60"/>
            </w:pPr>
            <w:r w:rsidRPr="00270BB7">
              <w:t>Nokia, Nokia Shanghai Bell</w:t>
            </w:r>
          </w:p>
        </w:tc>
        <w:tc>
          <w:tcPr>
            <w:tcW w:w="6772" w:type="dxa"/>
            <w:vAlign w:val="center"/>
          </w:tcPr>
          <w:p w14:paraId="17A70C4E" w14:textId="77777777" w:rsidR="00270BB7" w:rsidRDefault="00354C6F" w:rsidP="00270BB7">
            <w:pPr>
              <w:spacing w:before="60" w:after="60"/>
              <w:rPr>
                <w:noProof/>
              </w:rPr>
            </w:pPr>
            <w:r>
              <w:rPr>
                <w:noProof/>
              </w:rPr>
              <w:t>Rel-15 CR with the following changes for TS 38.141-1:</w:t>
            </w:r>
          </w:p>
          <w:p w14:paraId="4B8E4CC0" w14:textId="7E8FD098" w:rsidR="00BE5230" w:rsidRDefault="00BE5230" w:rsidP="00BE5230">
            <w:pPr>
              <w:pStyle w:val="ListParagraph"/>
              <w:numPr>
                <w:ilvl w:val="0"/>
                <w:numId w:val="17"/>
              </w:numPr>
              <w:spacing w:before="60" w:after="60"/>
              <w:ind w:firstLineChars="0"/>
              <w:rPr>
                <w:noProof/>
              </w:rPr>
            </w:pPr>
            <w:r>
              <w:rPr>
                <w:noProof/>
              </w:rPr>
              <w:t>Modify the first sentence of the various “</w:t>
            </w:r>
            <w:r w:rsidRPr="00CC1DF0">
              <w:rPr>
                <w:noProof/>
              </w:rPr>
              <w:t>Applicability of requirements for different channel bandwidths</w:t>
            </w:r>
            <w:r>
              <w:rPr>
                <w:noProof/>
              </w:rPr>
              <w:t>” clauses, to clarify that test requirements apply for all supported CBWs.</w:t>
            </w:r>
          </w:p>
        </w:tc>
      </w:tr>
      <w:tr w:rsidR="00270BB7" w:rsidRPr="00F53FE2" w14:paraId="0DAD14DF" w14:textId="77777777" w:rsidTr="00CA6A95">
        <w:trPr>
          <w:trHeight w:val="468"/>
        </w:trPr>
        <w:tc>
          <w:tcPr>
            <w:tcW w:w="1648" w:type="dxa"/>
          </w:tcPr>
          <w:p w14:paraId="57FA2F9F" w14:textId="73BAB7CC" w:rsidR="00270BB7" w:rsidRPr="0065024A" w:rsidRDefault="00270BB7" w:rsidP="00270BB7">
            <w:pPr>
              <w:spacing w:before="60" w:after="60"/>
            </w:pPr>
            <w:r w:rsidRPr="00270BB7">
              <w:t>R4-2100552</w:t>
            </w:r>
          </w:p>
        </w:tc>
        <w:tc>
          <w:tcPr>
            <w:tcW w:w="1437" w:type="dxa"/>
          </w:tcPr>
          <w:p w14:paraId="3401C3F9" w14:textId="55B644E8" w:rsidR="00270BB7" w:rsidRPr="000979F9" w:rsidRDefault="00270BB7" w:rsidP="00270BB7">
            <w:pPr>
              <w:spacing w:before="60" w:after="60"/>
            </w:pPr>
            <w:r w:rsidRPr="00270BB7">
              <w:t>Nokia, Nokia Shanghai Bell</w:t>
            </w:r>
          </w:p>
        </w:tc>
        <w:tc>
          <w:tcPr>
            <w:tcW w:w="6772" w:type="dxa"/>
            <w:vAlign w:val="center"/>
          </w:tcPr>
          <w:p w14:paraId="42C7FFCC" w14:textId="0657ED71" w:rsidR="00270BB7" w:rsidRDefault="007F1F2F" w:rsidP="00270BB7">
            <w:pPr>
              <w:spacing w:before="60" w:after="60"/>
              <w:rPr>
                <w:noProof/>
              </w:rPr>
            </w:pPr>
            <w:r>
              <w:t xml:space="preserve">Rel-16 </w:t>
            </w:r>
            <w:r w:rsidRPr="00675CBE">
              <w:t xml:space="preserve">Cat A CR of </w:t>
            </w:r>
            <w:r w:rsidRPr="00270BB7">
              <w:t>R4-2100551</w:t>
            </w:r>
          </w:p>
        </w:tc>
      </w:tr>
      <w:tr w:rsidR="00270BB7" w:rsidRPr="00F53FE2" w14:paraId="6F15C143" w14:textId="77777777" w:rsidTr="00CA6A95">
        <w:trPr>
          <w:trHeight w:val="468"/>
        </w:trPr>
        <w:tc>
          <w:tcPr>
            <w:tcW w:w="1648" w:type="dxa"/>
          </w:tcPr>
          <w:p w14:paraId="1723BE3D" w14:textId="5D2A1421" w:rsidR="00270BB7" w:rsidRPr="0065024A" w:rsidRDefault="00270BB7" w:rsidP="00270BB7">
            <w:pPr>
              <w:spacing w:before="60" w:after="60"/>
            </w:pPr>
            <w:r w:rsidRPr="00270BB7">
              <w:t>R4-2100553</w:t>
            </w:r>
          </w:p>
        </w:tc>
        <w:tc>
          <w:tcPr>
            <w:tcW w:w="1437" w:type="dxa"/>
          </w:tcPr>
          <w:p w14:paraId="5145E594" w14:textId="4C7E5E55" w:rsidR="00270BB7" w:rsidRPr="000979F9" w:rsidRDefault="00270BB7" w:rsidP="00270BB7">
            <w:pPr>
              <w:spacing w:before="60" w:after="60"/>
            </w:pPr>
            <w:r w:rsidRPr="00270BB7">
              <w:t>Nokia, Nokia Shanghai Bell</w:t>
            </w:r>
          </w:p>
        </w:tc>
        <w:tc>
          <w:tcPr>
            <w:tcW w:w="6772" w:type="dxa"/>
            <w:vAlign w:val="center"/>
          </w:tcPr>
          <w:p w14:paraId="01853A2F" w14:textId="3F26C95D" w:rsidR="00270BB7" w:rsidRDefault="007F1F2F" w:rsidP="00270BB7">
            <w:pPr>
              <w:spacing w:before="60" w:after="60"/>
              <w:rPr>
                <w:noProof/>
              </w:rPr>
            </w:pPr>
            <w:r>
              <w:t xml:space="preserve">Rel-17 </w:t>
            </w:r>
            <w:r w:rsidRPr="00675CBE">
              <w:t xml:space="preserve">Cat A CR of </w:t>
            </w:r>
            <w:r w:rsidRPr="00270BB7">
              <w:t>R4-2100551</w:t>
            </w:r>
          </w:p>
        </w:tc>
      </w:tr>
      <w:tr w:rsidR="00270BB7" w:rsidRPr="00F53FE2" w14:paraId="38E2A924" w14:textId="77777777" w:rsidTr="00CA6A95">
        <w:trPr>
          <w:trHeight w:val="468"/>
        </w:trPr>
        <w:tc>
          <w:tcPr>
            <w:tcW w:w="1648" w:type="dxa"/>
          </w:tcPr>
          <w:p w14:paraId="365C60B3" w14:textId="3AFDD90E" w:rsidR="00270BB7" w:rsidRPr="0065024A" w:rsidRDefault="00270BB7" w:rsidP="00270BB7">
            <w:pPr>
              <w:spacing w:before="60" w:after="60"/>
            </w:pPr>
            <w:r w:rsidRPr="00270BB7">
              <w:t>R4-2100554</w:t>
            </w:r>
          </w:p>
        </w:tc>
        <w:tc>
          <w:tcPr>
            <w:tcW w:w="1437" w:type="dxa"/>
          </w:tcPr>
          <w:p w14:paraId="10F681EE" w14:textId="26F5CBDB" w:rsidR="00270BB7" w:rsidRPr="000979F9" w:rsidRDefault="00270BB7" w:rsidP="00270BB7">
            <w:pPr>
              <w:spacing w:before="60" w:after="60"/>
            </w:pPr>
            <w:r w:rsidRPr="00270BB7">
              <w:t>Nokia, Nokia Shanghai Bell</w:t>
            </w:r>
          </w:p>
        </w:tc>
        <w:tc>
          <w:tcPr>
            <w:tcW w:w="6772" w:type="dxa"/>
            <w:vAlign w:val="center"/>
          </w:tcPr>
          <w:p w14:paraId="6BC24EFC" w14:textId="77777777" w:rsidR="00270BB7" w:rsidRDefault="007F1F2F" w:rsidP="00270BB7">
            <w:pPr>
              <w:spacing w:before="60" w:after="60"/>
              <w:rPr>
                <w:noProof/>
              </w:rPr>
            </w:pPr>
            <w:r>
              <w:rPr>
                <w:noProof/>
              </w:rPr>
              <w:t>Rel-15 CR with the following changes for TS 38.141-2:</w:t>
            </w:r>
          </w:p>
          <w:p w14:paraId="5BE34533" w14:textId="707071AC" w:rsidR="00BE5230" w:rsidRDefault="00C75CB6" w:rsidP="00C75CB6">
            <w:pPr>
              <w:pStyle w:val="ListParagraph"/>
              <w:numPr>
                <w:ilvl w:val="0"/>
                <w:numId w:val="17"/>
              </w:numPr>
              <w:spacing w:before="60" w:after="60"/>
              <w:ind w:firstLineChars="0"/>
              <w:rPr>
                <w:noProof/>
              </w:rPr>
            </w:pPr>
            <w:r>
              <w:rPr>
                <w:noProof/>
              </w:rPr>
              <w:t>Modify the first sentence of the various “</w:t>
            </w:r>
            <w:r w:rsidRPr="00CC1DF0">
              <w:rPr>
                <w:noProof/>
              </w:rPr>
              <w:t>Applicability of requirements for different channel bandwidths</w:t>
            </w:r>
            <w:r>
              <w:rPr>
                <w:noProof/>
              </w:rPr>
              <w:t>” clauses, to clarify that test requirements apply for all supported CBWs.</w:t>
            </w:r>
          </w:p>
        </w:tc>
      </w:tr>
      <w:tr w:rsidR="00270BB7" w:rsidRPr="00F53FE2" w14:paraId="771AB98E" w14:textId="77777777" w:rsidTr="00CA6A95">
        <w:trPr>
          <w:trHeight w:val="468"/>
        </w:trPr>
        <w:tc>
          <w:tcPr>
            <w:tcW w:w="1648" w:type="dxa"/>
          </w:tcPr>
          <w:p w14:paraId="0BDB9361" w14:textId="396A747B" w:rsidR="00270BB7" w:rsidRPr="0065024A" w:rsidRDefault="00270BB7" w:rsidP="00270BB7">
            <w:pPr>
              <w:spacing w:before="60" w:after="60"/>
            </w:pPr>
            <w:r w:rsidRPr="00270BB7">
              <w:t>R4-2100555</w:t>
            </w:r>
          </w:p>
        </w:tc>
        <w:tc>
          <w:tcPr>
            <w:tcW w:w="1437" w:type="dxa"/>
          </w:tcPr>
          <w:p w14:paraId="01B19EEC" w14:textId="3E9A5664" w:rsidR="00270BB7" w:rsidRPr="000979F9" w:rsidRDefault="00270BB7" w:rsidP="00270BB7">
            <w:pPr>
              <w:spacing w:before="60" w:after="60"/>
            </w:pPr>
            <w:r w:rsidRPr="00270BB7">
              <w:t>Nokia, Nokia Shanghai Bell</w:t>
            </w:r>
          </w:p>
        </w:tc>
        <w:tc>
          <w:tcPr>
            <w:tcW w:w="6772" w:type="dxa"/>
            <w:vAlign w:val="center"/>
          </w:tcPr>
          <w:p w14:paraId="162A7D6F" w14:textId="3D18FD5D" w:rsidR="00270BB7" w:rsidRDefault="007F1F2F" w:rsidP="00270BB7">
            <w:pPr>
              <w:spacing w:before="60" w:after="60"/>
              <w:rPr>
                <w:noProof/>
              </w:rPr>
            </w:pPr>
            <w:r>
              <w:t xml:space="preserve">Rel-16 </w:t>
            </w:r>
            <w:r w:rsidRPr="00675CBE">
              <w:t xml:space="preserve">Cat A CR of </w:t>
            </w:r>
            <w:r w:rsidRPr="00270BB7">
              <w:t>R4-2100554</w:t>
            </w:r>
          </w:p>
        </w:tc>
      </w:tr>
      <w:tr w:rsidR="00270BB7" w:rsidRPr="00F53FE2" w14:paraId="778280ED" w14:textId="77777777" w:rsidTr="00CA6A95">
        <w:trPr>
          <w:trHeight w:val="468"/>
        </w:trPr>
        <w:tc>
          <w:tcPr>
            <w:tcW w:w="1648" w:type="dxa"/>
          </w:tcPr>
          <w:p w14:paraId="2ADE435F" w14:textId="44035465" w:rsidR="00270BB7" w:rsidRPr="0065024A" w:rsidRDefault="00270BB7" w:rsidP="00270BB7">
            <w:pPr>
              <w:spacing w:before="60" w:after="60"/>
            </w:pPr>
            <w:r w:rsidRPr="00270BB7">
              <w:t>R4-2100556</w:t>
            </w:r>
          </w:p>
        </w:tc>
        <w:tc>
          <w:tcPr>
            <w:tcW w:w="1437" w:type="dxa"/>
          </w:tcPr>
          <w:p w14:paraId="2BCB6FD3" w14:textId="41F11F42" w:rsidR="00270BB7" w:rsidRPr="000979F9" w:rsidRDefault="00270BB7" w:rsidP="00270BB7">
            <w:pPr>
              <w:spacing w:before="60" w:after="60"/>
            </w:pPr>
            <w:r w:rsidRPr="00270BB7">
              <w:t>Nokia, Nokia Shanghai Bell</w:t>
            </w:r>
          </w:p>
        </w:tc>
        <w:tc>
          <w:tcPr>
            <w:tcW w:w="6772" w:type="dxa"/>
            <w:vAlign w:val="center"/>
          </w:tcPr>
          <w:p w14:paraId="368DC31A" w14:textId="5AA20853" w:rsidR="00270BB7" w:rsidRDefault="007F1F2F" w:rsidP="00270BB7">
            <w:pPr>
              <w:spacing w:before="60" w:after="60"/>
              <w:rPr>
                <w:noProof/>
              </w:rPr>
            </w:pPr>
            <w:r>
              <w:t xml:space="preserve">Rel-17 </w:t>
            </w:r>
            <w:r w:rsidRPr="00675CBE">
              <w:t xml:space="preserve">Cat A CR of </w:t>
            </w:r>
            <w:r w:rsidRPr="00270BB7">
              <w:t>R4-2100554</w:t>
            </w:r>
          </w:p>
        </w:tc>
      </w:tr>
      <w:tr w:rsidR="00270BB7" w:rsidRPr="00F53FE2" w14:paraId="0179C84C" w14:textId="77777777" w:rsidTr="00CA6A95">
        <w:trPr>
          <w:trHeight w:val="468"/>
        </w:trPr>
        <w:tc>
          <w:tcPr>
            <w:tcW w:w="1648" w:type="dxa"/>
          </w:tcPr>
          <w:p w14:paraId="0F3F0507" w14:textId="474E34F2" w:rsidR="00270BB7" w:rsidRPr="0065024A" w:rsidRDefault="00270BB7" w:rsidP="00270BB7">
            <w:pPr>
              <w:spacing w:before="60" w:after="60"/>
            </w:pPr>
            <w:r w:rsidRPr="00270BB7">
              <w:t>R4-2100557</w:t>
            </w:r>
          </w:p>
        </w:tc>
        <w:tc>
          <w:tcPr>
            <w:tcW w:w="1437" w:type="dxa"/>
          </w:tcPr>
          <w:p w14:paraId="7FB08673" w14:textId="5A48F427" w:rsidR="00270BB7" w:rsidRPr="000979F9" w:rsidRDefault="00270BB7" w:rsidP="00270BB7">
            <w:pPr>
              <w:spacing w:before="60" w:after="60"/>
            </w:pPr>
            <w:r w:rsidRPr="00270BB7">
              <w:t>Nokia, Nokia Shanghai Bell</w:t>
            </w:r>
          </w:p>
        </w:tc>
        <w:tc>
          <w:tcPr>
            <w:tcW w:w="6772" w:type="dxa"/>
            <w:vAlign w:val="center"/>
          </w:tcPr>
          <w:p w14:paraId="3222F0B9" w14:textId="288C4CF0" w:rsidR="00270BB7" w:rsidRDefault="0075738A" w:rsidP="00270BB7">
            <w:pPr>
              <w:spacing w:before="60" w:after="60"/>
              <w:rPr>
                <w:noProof/>
              </w:rPr>
            </w:pPr>
            <w:r>
              <w:t>Paper contains the e</w:t>
            </w:r>
            <w:r w:rsidR="00B01737">
              <w:t>xplanation</w:t>
            </w:r>
            <w:r w:rsidR="00DB0C70">
              <w:t xml:space="preserve"> and motivat</w:t>
            </w:r>
            <w:r w:rsidR="00B01737">
              <w:t>ion</w:t>
            </w:r>
            <w:r w:rsidR="00DB0C70">
              <w:t xml:space="preserve"> </w:t>
            </w:r>
            <w:r w:rsidR="00B01737">
              <w:t>of</w:t>
            </w:r>
            <w:r w:rsidR="00DB0C70">
              <w:t xml:space="preserve"> CRs</w:t>
            </w:r>
            <w:r w:rsidR="00B01737">
              <w:t xml:space="preserve"> (</w:t>
            </w:r>
            <w:r w:rsidR="00B01737" w:rsidRPr="00270BB7">
              <w:t>R4-2100548</w:t>
            </w:r>
            <w:r w:rsidR="00B01737">
              <w:t xml:space="preserve">, </w:t>
            </w:r>
            <w:r w:rsidR="00B01737" w:rsidRPr="00270BB7">
              <w:t>R4-2100551</w:t>
            </w:r>
            <w:r w:rsidR="00B01737">
              <w:t xml:space="preserve"> and </w:t>
            </w:r>
            <w:r w:rsidR="00B01737" w:rsidRPr="00270BB7">
              <w:t>R4-2100554</w:t>
            </w:r>
            <w:r w:rsidR="00B01737">
              <w:t>)</w:t>
            </w:r>
            <w:r w:rsidR="00DB0C70">
              <w:t xml:space="preserve"> introducing BS demodulation specification text changes pertaining to the a</w:t>
            </w:r>
            <w:r w:rsidR="00DB0C70" w:rsidRPr="003440CF">
              <w:t>pplicability of requirements for different channel bandwidths</w:t>
            </w:r>
            <w:r w:rsidR="00DB0C70">
              <w:t xml:space="preserve"> and synchronization signals in conducted test setups.</w:t>
            </w:r>
          </w:p>
        </w:tc>
      </w:tr>
    </w:tbl>
    <w:p w14:paraId="49D7751A" w14:textId="77777777" w:rsidR="00367A5E" w:rsidRPr="004A7544" w:rsidRDefault="00367A5E" w:rsidP="00367A5E"/>
    <w:p w14:paraId="69B446CD" w14:textId="77777777" w:rsidR="00367A5E" w:rsidRDefault="00367A5E" w:rsidP="00367A5E">
      <w:pPr>
        <w:pStyle w:val="Heading2"/>
      </w:pPr>
      <w:r w:rsidRPr="004A7544">
        <w:rPr>
          <w:rFonts w:hint="eastAsia"/>
        </w:rPr>
        <w:t>Open issues</w:t>
      </w:r>
      <w:r>
        <w:t xml:space="preserve"> summary</w:t>
      </w:r>
    </w:p>
    <w:p w14:paraId="440D16F1" w14:textId="77777777" w:rsidR="00367A5E" w:rsidRPr="004376E0" w:rsidRDefault="00367A5E" w:rsidP="00367A5E">
      <w:pPr>
        <w:rPr>
          <w:lang w:val="sv-SE" w:eastAsia="zh-CN"/>
        </w:rPr>
      </w:pPr>
      <w:r>
        <w:rPr>
          <w:lang w:val="sv-SE" w:eastAsia="zh-CN"/>
        </w:rPr>
        <w:t>N/A</w:t>
      </w:r>
    </w:p>
    <w:p w14:paraId="4535E7AE" w14:textId="77777777" w:rsidR="00367A5E" w:rsidRPr="0001665B" w:rsidRDefault="00367A5E" w:rsidP="00367A5E">
      <w:pPr>
        <w:pStyle w:val="Heading2"/>
        <w:rPr>
          <w:lang w:val="en-US"/>
        </w:rPr>
      </w:pPr>
      <w:r w:rsidRPr="0001665B">
        <w:rPr>
          <w:lang w:val="en-US"/>
        </w:rPr>
        <w:t xml:space="preserve">Companies views’ collection for 1st round </w:t>
      </w:r>
    </w:p>
    <w:p w14:paraId="4005C6AB" w14:textId="77777777" w:rsidR="00367A5E" w:rsidRPr="00805BE8" w:rsidRDefault="00367A5E" w:rsidP="00367A5E">
      <w:pPr>
        <w:pStyle w:val="Heading3"/>
        <w:rPr>
          <w:sz w:val="24"/>
          <w:szCs w:val="16"/>
        </w:rPr>
      </w:pPr>
      <w:r w:rsidRPr="00805BE8">
        <w:rPr>
          <w:sz w:val="24"/>
          <w:szCs w:val="16"/>
        </w:rPr>
        <w:t xml:space="preserve">Open issues </w:t>
      </w:r>
    </w:p>
    <w:p w14:paraId="38A35A66" w14:textId="77777777" w:rsidR="00367A5E" w:rsidRPr="004376E0" w:rsidRDefault="00367A5E" w:rsidP="00367A5E">
      <w:pPr>
        <w:rPr>
          <w:lang w:val="sv-SE" w:eastAsia="zh-CN"/>
        </w:rPr>
      </w:pPr>
      <w:r>
        <w:rPr>
          <w:lang w:val="sv-SE" w:eastAsia="zh-CN"/>
        </w:rPr>
        <w:t>N/A</w:t>
      </w:r>
    </w:p>
    <w:p w14:paraId="6DCFD172" w14:textId="77777777" w:rsidR="00367A5E" w:rsidRPr="001233A8" w:rsidRDefault="00367A5E" w:rsidP="00367A5E">
      <w:pPr>
        <w:rPr>
          <w:color w:val="000000" w:themeColor="text1"/>
          <w:lang w:val="en-US" w:eastAsia="zh-CN"/>
        </w:rPr>
      </w:pPr>
    </w:p>
    <w:p w14:paraId="58A2ECD0" w14:textId="77777777" w:rsidR="00367A5E" w:rsidRPr="00805BE8" w:rsidRDefault="00367A5E" w:rsidP="00367A5E">
      <w:pPr>
        <w:pStyle w:val="Heading3"/>
        <w:rPr>
          <w:sz w:val="24"/>
          <w:szCs w:val="16"/>
        </w:rPr>
      </w:pPr>
      <w:r w:rsidRPr="00805BE8">
        <w:rPr>
          <w:sz w:val="24"/>
          <w:szCs w:val="16"/>
        </w:rPr>
        <w:lastRenderedPageBreak/>
        <w:t>CRs comments collection</w:t>
      </w:r>
    </w:p>
    <w:tbl>
      <w:tblPr>
        <w:tblStyle w:val="TableGrid"/>
        <w:tblW w:w="0" w:type="auto"/>
        <w:tblLook w:val="04A0" w:firstRow="1" w:lastRow="0" w:firstColumn="1" w:lastColumn="0" w:noHBand="0" w:noVBand="1"/>
      </w:tblPr>
      <w:tblGrid>
        <w:gridCol w:w="1233"/>
        <w:gridCol w:w="8398"/>
      </w:tblGrid>
      <w:tr w:rsidR="00367A5E" w:rsidRPr="00571777" w14:paraId="3BE28DD5" w14:textId="77777777" w:rsidTr="00204D27">
        <w:tc>
          <w:tcPr>
            <w:tcW w:w="1233" w:type="dxa"/>
          </w:tcPr>
          <w:p w14:paraId="7D63BEB3" w14:textId="77777777" w:rsidR="00367A5E" w:rsidRPr="001233A8" w:rsidRDefault="00367A5E" w:rsidP="00807729">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7697E2BE" w14:textId="77777777" w:rsidR="00367A5E" w:rsidRPr="001233A8" w:rsidRDefault="00367A5E" w:rsidP="00807729">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367A5E" w:rsidRPr="00571777" w14:paraId="163D472D" w14:textId="77777777" w:rsidTr="00204D27">
        <w:tc>
          <w:tcPr>
            <w:tcW w:w="1233" w:type="dxa"/>
            <w:vMerge w:val="restart"/>
          </w:tcPr>
          <w:p w14:paraId="7D67F320" w14:textId="45F5B9E6" w:rsidR="00367A5E" w:rsidRPr="001233A8" w:rsidRDefault="007F1F2F" w:rsidP="00807729">
            <w:pPr>
              <w:spacing w:after="120"/>
              <w:rPr>
                <w:rFonts w:eastAsiaTheme="minorEastAsia"/>
                <w:color w:val="000000" w:themeColor="text1"/>
                <w:lang w:val="en-US" w:eastAsia="zh-CN"/>
              </w:rPr>
            </w:pPr>
            <w:r w:rsidRPr="00270BB7">
              <w:t>R4-2100548</w:t>
            </w:r>
          </w:p>
        </w:tc>
        <w:tc>
          <w:tcPr>
            <w:tcW w:w="8398" w:type="dxa"/>
          </w:tcPr>
          <w:p w14:paraId="2A5FB6D3" w14:textId="77777777" w:rsidR="000408B1" w:rsidRPr="000F5DA9" w:rsidRDefault="000408B1" w:rsidP="000408B1">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r w:rsidRPr="000F5DA9">
              <w:rPr>
                <w:rFonts w:eastAsiaTheme="minorEastAsia"/>
                <w:color w:val="000000" w:themeColor="text1"/>
                <w:lang w:val="en-US" w:eastAsia="zh-CN"/>
              </w:rPr>
              <w:t>Since it is now quite late to introduce changes to rel-15 and the change is to add some informative text, we would like to ask the proponent to clarify whether the change is really needed in rel-15.</w:t>
            </w:r>
          </w:p>
          <w:p w14:paraId="34F58ABB" w14:textId="77777777" w:rsidR="000408B1" w:rsidRPr="000F5DA9" w:rsidRDefault="000408B1" w:rsidP="000408B1">
            <w:pPr>
              <w:spacing w:after="120"/>
              <w:rPr>
                <w:rFonts w:eastAsiaTheme="minorEastAsia"/>
                <w:color w:val="000000" w:themeColor="text1"/>
                <w:lang w:val="en-US" w:eastAsia="zh-CN"/>
              </w:rPr>
            </w:pPr>
            <w:r w:rsidRPr="000F5DA9">
              <w:rPr>
                <w:rFonts w:eastAsiaTheme="minorEastAsia"/>
                <w:color w:val="000000" w:themeColor="text1"/>
                <w:lang w:val="en-US" w:eastAsia="zh-CN"/>
              </w:rPr>
              <w:t xml:space="preserve">Regarding the change itself, it could be made more generic </w:t>
            </w:r>
            <w:r>
              <w:rPr>
                <w:rFonts w:eastAsiaTheme="minorEastAsia"/>
                <w:color w:val="000000" w:themeColor="text1"/>
                <w:lang w:val="en-US" w:eastAsia="zh-CN"/>
              </w:rPr>
              <w:t>as follows:</w:t>
            </w:r>
          </w:p>
          <w:p w14:paraId="4AD7E5C0" w14:textId="77777777" w:rsidR="000408B1" w:rsidRDefault="000408B1" w:rsidP="000408B1">
            <w:pPr>
              <w:spacing w:after="120"/>
              <w:rPr>
                <w:rFonts w:eastAsiaTheme="minorEastAsia"/>
                <w:color w:val="000000" w:themeColor="text1"/>
                <w:lang w:val="en-US" w:eastAsia="zh-CN"/>
              </w:rPr>
            </w:pPr>
          </w:p>
          <w:p w14:paraId="4CAE919F" w14:textId="77777777" w:rsidR="00367A5E" w:rsidRDefault="000408B1" w:rsidP="000408B1">
            <w:pPr>
              <w:spacing w:after="120"/>
              <w:rPr>
                <w:rFonts w:eastAsiaTheme="minorEastAsia"/>
                <w:color w:val="000000" w:themeColor="text1"/>
                <w:lang w:val="en-US" w:eastAsia="zh-CN"/>
              </w:rPr>
            </w:pPr>
            <w:r w:rsidRPr="000F5DA9">
              <w:rPr>
                <w:rFonts w:eastAsiaTheme="minorEastAsia"/>
                <w:color w:val="000000" w:themeColor="text1"/>
                <w:lang w:val="en-US" w:eastAsia="zh-CN"/>
              </w:rPr>
              <w:t xml:space="preserve">In tests performed with signal generators a synchronization signal may be provided </w:t>
            </w:r>
            <w:r w:rsidRPr="00037814">
              <w:rPr>
                <w:rFonts w:eastAsiaTheme="minorEastAsia"/>
                <w:color w:val="000000" w:themeColor="text1"/>
                <w:highlight w:val="yellow"/>
                <w:lang w:val="en-US" w:eastAsia="zh-CN"/>
              </w:rPr>
              <w:t>between</w:t>
            </w:r>
            <w:r w:rsidRPr="000F5DA9">
              <w:rPr>
                <w:rFonts w:eastAsiaTheme="minorEastAsia"/>
                <w:color w:val="000000" w:themeColor="text1"/>
                <w:lang w:val="en-US" w:eastAsia="zh-CN"/>
              </w:rPr>
              <w:t xml:space="preserve"> the BS </w:t>
            </w:r>
            <w:r w:rsidRPr="00037814">
              <w:rPr>
                <w:rFonts w:eastAsiaTheme="minorEastAsia"/>
                <w:color w:val="000000" w:themeColor="text1"/>
                <w:highlight w:val="yellow"/>
                <w:lang w:val="en-US" w:eastAsia="zh-CN"/>
              </w:rPr>
              <w:t>and</w:t>
            </w:r>
            <w:r w:rsidRPr="000F5DA9">
              <w:rPr>
                <w:rFonts w:eastAsiaTheme="minorEastAsia"/>
                <w:color w:val="000000" w:themeColor="text1"/>
                <w:lang w:val="en-US" w:eastAsia="zh-CN"/>
              </w:rPr>
              <w:t xml:space="preserve"> the signal generator, to enable correct timing of the wanted signal</w:t>
            </w:r>
          </w:p>
          <w:p w14:paraId="319D10F3" w14:textId="77777777" w:rsidR="00B35E5E" w:rsidRDefault="00B35E5E" w:rsidP="000408B1">
            <w:pPr>
              <w:spacing w:after="120"/>
              <w:rPr>
                <w:rFonts w:eastAsiaTheme="minorEastAsia"/>
                <w:color w:val="000000" w:themeColor="text1"/>
                <w:lang w:val="en-US" w:eastAsia="zh-CN"/>
              </w:rPr>
            </w:pPr>
          </w:p>
          <w:p w14:paraId="7BFEDB1B" w14:textId="77777777" w:rsidR="003F7AD1" w:rsidRDefault="00B35E5E" w:rsidP="000408B1">
            <w:pPr>
              <w:spacing w:after="120"/>
              <w:rPr>
                <w:rFonts w:eastAsiaTheme="minorEastAsia"/>
                <w:color w:val="000000" w:themeColor="text1"/>
                <w:lang w:val="en-US" w:eastAsia="zh-CN"/>
              </w:rPr>
            </w:pPr>
            <w:r>
              <w:rPr>
                <w:rFonts w:eastAsiaTheme="minorEastAsia"/>
                <w:color w:val="000000" w:themeColor="text1"/>
                <w:lang w:val="en-US" w:eastAsia="zh-CN"/>
              </w:rPr>
              <w:t>Ericsson</w:t>
            </w:r>
            <w:r w:rsidR="00F52462">
              <w:rPr>
                <w:rFonts w:eastAsiaTheme="minorEastAsia"/>
                <w:color w:val="000000" w:themeColor="text1"/>
                <w:lang w:val="en-US" w:eastAsia="zh-CN"/>
              </w:rPr>
              <w:t>2</w:t>
            </w:r>
            <w:r>
              <w:rPr>
                <w:rFonts w:eastAsiaTheme="minorEastAsia"/>
                <w:color w:val="000000" w:themeColor="text1"/>
                <w:lang w:val="en-US" w:eastAsia="zh-CN"/>
              </w:rPr>
              <w:t xml:space="preserve">: </w:t>
            </w:r>
          </w:p>
          <w:p w14:paraId="3E4DAE69" w14:textId="77777777" w:rsidR="003F7AD1" w:rsidRDefault="00B35E5E" w:rsidP="000408B1">
            <w:pPr>
              <w:spacing w:after="120"/>
              <w:rPr>
                <w:rFonts w:eastAsiaTheme="minorEastAsia"/>
                <w:color w:val="000000" w:themeColor="text1"/>
                <w:lang w:val="en-US" w:eastAsia="zh-CN"/>
              </w:rPr>
            </w:pPr>
            <w:r>
              <w:rPr>
                <w:rFonts w:eastAsiaTheme="minorEastAsia"/>
                <w:color w:val="000000" w:themeColor="text1"/>
                <w:lang w:val="en-US" w:eastAsia="zh-CN"/>
              </w:rPr>
              <w:t>To Nokia, i</w:t>
            </w:r>
            <w:r w:rsidRPr="00B35E5E">
              <w:rPr>
                <w:rFonts w:eastAsiaTheme="minorEastAsia"/>
                <w:color w:val="000000" w:themeColor="text1"/>
                <w:lang w:val="en-US" w:eastAsia="zh-CN"/>
              </w:rPr>
              <w:t xml:space="preserve">n general, we should aim to minimize </w:t>
            </w:r>
            <w:r>
              <w:rPr>
                <w:rFonts w:eastAsiaTheme="minorEastAsia"/>
                <w:color w:val="000000" w:themeColor="text1"/>
                <w:lang w:val="en-US" w:eastAsia="zh-CN"/>
              </w:rPr>
              <w:t>R</w:t>
            </w:r>
            <w:r w:rsidRPr="00B35E5E">
              <w:rPr>
                <w:rFonts w:eastAsiaTheme="minorEastAsia"/>
                <w:color w:val="000000" w:themeColor="text1"/>
                <w:lang w:val="en-US" w:eastAsia="zh-CN"/>
              </w:rPr>
              <w:t>el-15 changes</w:t>
            </w:r>
            <w:r w:rsidR="003F7AD1">
              <w:rPr>
                <w:rFonts w:eastAsiaTheme="minorEastAsia"/>
                <w:color w:val="000000" w:themeColor="text1"/>
                <w:lang w:val="en-US" w:eastAsia="zh-CN"/>
              </w:rPr>
              <w:t>, but</w:t>
            </w:r>
            <w:r w:rsidRPr="00B35E5E">
              <w:rPr>
                <w:rFonts w:eastAsiaTheme="minorEastAsia"/>
                <w:color w:val="000000" w:themeColor="text1"/>
                <w:lang w:val="en-US" w:eastAsia="zh-CN"/>
              </w:rPr>
              <w:t xml:space="preserve"> </w:t>
            </w:r>
            <w:r w:rsidR="003F7AD1">
              <w:rPr>
                <w:rFonts w:eastAsiaTheme="minorEastAsia"/>
                <w:color w:val="000000" w:themeColor="text1"/>
                <w:lang w:val="en-US" w:eastAsia="zh-CN"/>
              </w:rPr>
              <w:t>w</w:t>
            </w:r>
            <w:r w:rsidRPr="00B35E5E">
              <w:rPr>
                <w:rFonts w:eastAsiaTheme="minorEastAsia"/>
                <w:color w:val="000000" w:themeColor="text1"/>
                <w:lang w:val="en-US" w:eastAsia="zh-CN"/>
              </w:rPr>
              <w:t>e’re OK to do this change</w:t>
            </w:r>
            <w:r w:rsidR="003F7AD1">
              <w:rPr>
                <w:rFonts w:eastAsiaTheme="minorEastAsia"/>
                <w:color w:val="000000" w:themeColor="text1"/>
                <w:lang w:val="en-US" w:eastAsia="zh-CN"/>
              </w:rPr>
              <w:t>.</w:t>
            </w:r>
          </w:p>
          <w:p w14:paraId="2DA4D2BF" w14:textId="49920B37" w:rsidR="00B35E5E" w:rsidRDefault="003F7AD1" w:rsidP="000408B1">
            <w:pPr>
              <w:spacing w:after="120"/>
              <w:rPr>
                <w:rFonts w:eastAsiaTheme="minorEastAsia"/>
                <w:color w:val="000000" w:themeColor="text1"/>
                <w:lang w:val="en-US" w:eastAsia="zh-CN"/>
              </w:rPr>
            </w:pPr>
            <w:r>
              <w:rPr>
                <w:rFonts w:eastAsiaTheme="minorEastAsia"/>
                <w:color w:val="000000" w:themeColor="text1"/>
                <w:lang w:val="en-US" w:eastAsia="zh-CN"/>
              </w:rPr>
              <w:t>But if possible</w:t>
            </w:r>
            <w:r w:rsidR="00B35E5E">
              <w:rPr>
                <w:rFonts w:eastAsiaTheme="minorEastAsia"/>
                <w:color w:val="000000" w:themeColor="text1"/>
                <w:lang w:val="en-US" w:eastAsia="zh-CN"/>
              </w:rPr>
              <w:t>,</w:t>
            </w:r>
            <w:r w:rsidR="00B35E5E" w:rsidRPr="00B35E5E">
              <w:rPr>
                <w:rFonts w:eastAsiaTheme="minorEastAsia"/>
                <w:color w:val="000000" w:themeColor="text1"/>
                <w:lang w:val="en-US" w:eastAsia="zh-CN"/>
              </w:rPr>
              <w:t xml:space="preserve"> we </w:t>
            </w:r>
            <w:r>
              <w:rPr>
                <w:rFonts w:eastAsiaTheme="minorEastAsia"/>
                <w:color w:val="000000" w:themeColor="text1"/>
                <w:lang w:val="en-US" w:eastAsia="zh-CN"/>
              </w:rPr>
              <w:t xml:space="preserve">prefer </w:t>
            </w:r>
            <w:r w:rsidR="00B35E5E" w:rsidRPr="00B35E5E">
              <w:rPr>
                <w:rFonts w:eastAsiaTheme="minorEastAsia"/>
                <w:color w:val="000000" w:themeColor="text1"/>
                <w:lang w:val="en-US" w:eastAsia="zh-CN"/>
              </w:rPr>
              <w:t xml:space="preserve">more general formulation </w:t>
            </w:r>
            <w:r>
              <w:rPr>
                <w:rFonts w:eastAsiaTheme="minorEastAsia"/>
                <w:color w:val="000000" w:themeColor="text1"/>
                <w:lang w:val="en-US" w:eastAsia="zh-CN"/>
              </w:rPr>
              <w:t>i</w:t>
            </w:r>
            <w:r w:rsidR="00B35E5E" w:rsidRPr="00B35E5E">
              <w:rPr>
                <w:rFonts w:eastAsiaTheme="minorEastAsia"/>
                <w:color w:val="000000" w:themeColor="text1"/>
                <w:lang w:val="en-US" w:eastAsia="zh-CN"/>
              </w:rPr>
              <w:t xml:space="preserve">n both </w:t>
            </w:r>
            <w:r>
              <w:rPr>
                <w:rFonts w:eastAsiaTheme="minorEastAsia"/>
                <w:color w:val="000000" w:themeColor="text1"/>
                <w:lang w:val="en-US" w:eastAsia="zh-CN"/>
              </w:rPr>
              <w:t>TS38.141-1/141-2</w:t>
            </w:r>
            <w:r w:rsidR="00B35E5E" w:rsidRPr="00B35E5E">
              <w:rPr>
                <w:rFonts w:eastAsiaTheme="minorEastAsia"/>
                <w:color w:val="000000" w:themeColor="text1"/>
                <w:lang w:val="en-US" w:eastAsia="zh-CN"/>
              </w:rPr>
              <w:t>.</w:t>
            </w:r>
          </w:p>
          <w:p w14:paraId="091A3516" w14:textId="77777777" w:rsidR="003F7AD1" w:rsidRDefault="003F7AD1" w:rsidP="000408B1">
            <w:pPr>
              <w:spacing w:after="120"/>
              <w:rPr>
                <w:rFonts w:eastAsiaTheme="minorEastAsia"/>
                <w:color w:val="000000" w:themeColor="text1"/>
                <w:lang w:val="en-US" w:eastAsia="zh-CN"/>
              </w:rPr>
            </w:pPr>
            <w:r>
              <w:rPr>
                <w:rFonts w:eastAsiaTheme="minorEastAsia"/>
                <w:color w:val="000000" w:themeColor="text1"/>
                <w:lang w:val="en-US" w:eastAsia="zh-CN"/>
              </w:rPr>
              <w:t xml:space="preserve">To moderator, if Nokia is fine, </w:t>
            </w:r>
            <w:r w:rsidRPr="00C579AC">
              <w:rPr>
                <w:rFonts w:eastAsiaTheme="minorEastAsia"/>
                <w:color w:val="000000" w:themeColor="text1"/>
                <w:u w:val="single"/>
                <w:lang w:val="en-US" w:eastAsia="zh-CN"/>
              </w:rPr>
              <w:t>we would like ask CR for TS38.141-2 also</w:t>
            </w:r>
            <w:r>
              <w:rPr>
                <w:rFonts w:eastAsiaTheme="minorEastAsia"/>
                <w:color w:val="000000" w:themeColor="text1"/>
                <w:lang w:val="en-US" w:eastAsia="zh-CN"/>
              </w:rPr>
              <w:t xml:space="preserve">.  </w:t>
            </w:r>
          </w:p>
          <w:p w14:paraId="17E70F29" w14:textId="021F51ED" w:rsidR="00204D27" w:rsidRPr="001233A8" w:rsidRDefault="00204D27" w:rsidP="00C579AC">
            <w:pPr>
              <w:spacing w:after="120"/>
              <w:ind w:left="284"/>
              <w:rPr>
                <w:rFonts w:eastAsiaTheme="minorEastAsia"/>
                <w:color w:val="000000" w:themeColor="text1"/>
                <w:lang w:val="en-US" w:eastAsia="zh-CN"/>
              </w:rPr>
            </w:pPr>
            <w:r>
              <w:rPr>
                <w:rFonts w:eastAsiaTheme="minorEastAsia"/>
                <w:color w:val="000000" w:themeColor="text1"/>
                <w:lang w:val="en-US" w:eastAsia="zh-CN"/>
              </w:rPr>
              <w:t xml:space="preserve">[Nokia]: We would be fine with the second CR. It can be attributed to </w:t>
            </w:r>
            <w:proofErr w:type="gramStart"/>
            <w:r>
              <w:rPr>
                <w:rFonts w:eastAsiaTheme="minorEastAsia"/>
                <w:color w:val="000000" w:themeColor="text1"/>
                <w:lang w:val="en-US" w:eastAsia="zh-CN"/>
              </w:rPr>
              <w:t>Ericsson, if</w:t>
            </w:r>
            <w:proofErr w:type="gramEnd"/>
            <w:r>
              <w:rPr>
                <w:rFonts w:eastAsiaTheme="minorEastAsia"/>
                <w:color w:val="000000" w:themeColor="text1"/>
                <w:lang w:val="en-US" w:eastAsia="zh-CN"/>
              </w:rPr>
              <w:t xml:space="preserve"> they like. Otherwise we can do it; assuming the Moderator agrees in general.</w:t>
            </w:r>
          </w:p>
        </w:tc>
      </w:tr>
      <w:tr w:rsidR="00367A5E" w:rsidRPr="00571777" w14:paraId="02DD611B" w14:textId="77777777" w:rsidTr="00204D27">
        <w:tc>
          <w:tcPr>
            <w:tcW w:w="1233" w:type="dxa"/>
            <w:vMerge/>
          </w:tcPr>
          <w:p w14:paraId="47E0546D" w14:textId="77777777" w:rsidR="00367A5E" w:rsidRPr="001233A8" w:rsidRDefault="00367A5E" w:rsidP="00807729">
            <w:pPr>
              <w:spacing w:after="120"/>
              <w:rPr>
                <w:rFonts w:eastAsiaTheme="minorEastAsia"/>
                <w:color w:val="000000" w:themeColor="text1"/>
                <w:lang w:val="en-US" w:eastAsia="zh-CN"/>
              </w:rPr>
            </w:pPr>
          </w:p>
        </w:tc>
        <w:tc>
          <w:tcPr>
            <w:tcW w:w="8398" w:type="dxa"/>
          </w:tcPr>
          <w:p w14:paraId="2A7B2285" w14:textId="78C7A4C5" w:rsidR="00E10D5C" w:rsidRDefault="00E10D5C" w:rsidP="00E10D5C">
            <w:pPr>
              <w:spacing w:after="120"/>
              <w:rPr>
                <w:rFonts w:eastAsiaTheme="minorEastAsia"/>
                <w:color w:val="000000" w:themeColor="text1"/>
                <w:lang w:val="en-US" w:eastAsia="zh-CN"/>
              </w:rPr>
            </w:pPr>
            <w:r w:rsidRPr="00E10D5C">
              <w:rPr>
                <w:rFonts w:eastAsiaTheme="minorEastAsia"/>
                <w:color w:val="000000" w:themeColor="text1"/>
                <w:lang w:val="en-US" w:eastAsia="zh-CN"/>
              </w:rPr>
              <w:t>[Nokia]:</w:t>
            </w:r>
            <w:r>
              <w:rPr>
                <w:rFonts w:eastAsiaTheme="minorEastAsia"/>
                <w:color w:val="000000" w:themeColor="text1"/>
                <w:lang w:val="en-US" w:eastAsia="zh-CN"/>
              </w:rPr>
              <w:t xml:space="preserve"> In response to Ericsson’s comment.</w:t>
            </w:r>
          </w:p>
          <w:p w14:paraId="01E830FE" w14:textId="4B71C576" w:rsidR="00E10D5C" w:rsidRDefault="00E10D5C" w:rsidP="00E10D5C">
            <w:pPr>
              <w:spacing w:after="120"/>
              <w:rPr>
                <w:rFonts w:eastAsiaTheme="minorEastAsia"/>
                <w:color w:val="000000" w:themeColor="text1"/>
                <w:lang w:val="en-US" w:eastAsia="zh-CN"/>
              </w:rPr>
            </w:pPr>
            <w:r w:rsidRPr="00E10D5C">
              <w:rPr>
                <w:rFonts w:eastAsiaTheme="minorEastAsia"/>
                <w:color w:val="000000" w:themeColor="text1"/>
                <w:lang w:val="en-US" w:eastAsia="zh-CN"/>
              </w:rPr>
              <w:t>In our discussion paper motivating and explaining the CR [R4-2100557],</w:t>
            </w:r>
            <w:r>
              <w:rPr>
                <w:rFonts w:eastAsiaTheme="minorEastAsia"/>
                <w:color w:val="000000" w:themeColor="text1"/>
                <w:lang w:val="en-US" w:eastAsia="zh-CN"/>
              </w:rPr>
              <w:t xml:space="preserve"> we focus on the observations from the IAB WI, that the synchronization signal in the test setup (</w:t>
            </w:r>
            <w:proofErr w:type="gramStart"/>
            <w:r>
              <w:rPr>
                <w:rFonts w:eastAsiaTheme="minorEastAsia"/>
                <w:color w:val="000000" w:themeColor="text1"/>
                <w:lang w:val="en-US" w:eastAsia="zh-CN"/>
              </w:rPr>
              <w:t>in particular its</w:t>
            </w:r>
            <w:proofErr w:type="gramEnd"/>
            <w:r>
              <w:rPr>
                <w:rFonts w:eastAsiaTheme="minorEastAsia"/>
                <w:color w:val="000000" w:themeColor="text1"/>
                <w:lang w:val="en-US" w:eastAsia="zh-CN"/>
              </w:rPr>
              <w:t xml:space="preserve"> existence) seems to have been disregarded in many cases. As such it is recommended to clarify this part in 38.141-1 </w:t>
            </w:r>
            <w:r>
              <w:rPr>
                <w:rFonts w:eastAsiaTheme="minorEastAsia"/>
                <w:color w:val="000000" w:themeColor="text1"/>
                <w:lang w:val="en-US" w:eastAsia="zh-CN"/>
              </w:rPr>
              <w:br/>
              <w:t>Additionally, the corresponding paragraph already exists in 38.141-2 and seems difficult to explain why it was omitted from 38.141-1, as this could be seen to potentially require two different test setups (</w:t>
            </w:r>
            <w:proofErr w:type="spellStart"/>
            <w:r>
              <w:rPr>
                <w:rFonts w:eastAsiaTheme="minorEastAsia"/>
                <w:color w:val="000000" w:themeColor="text1"/>
                <w:lang w:val="en-US" w:eastAsia="zh-CN"/>
              </w:rPr>
              <w:t>w.r.t.</w:t>
            </w:r>
            <w:proofErr w:type="spellEnd"/>
            <w:r>
              <w:rPr>
                <w:rFonts w:eastAsiaTheme="minorEastAsia"/>
                <w:color w:val="000000" w:themeColor="text1"/>
                <w:lang w:val="en-US" w:eastAsia="zh-CN"/>
              </w:rPr>
              <w:t xml:space="preserve"> synchronization) between conducted and radiated testing.</w:t>
            </w:r>
            <w:r w:rsidR="008B565F">
              <w:rPr>
                <w:rFonts w:eastAsiaTheme="minorEastAsia"/>
                <w:color w:val="000000" w:themeColor="text1"/>
                <w:lang w:val="en-US" w:eastAsia="zh-CN"/>
              </w:rPr>
              <w:br/>
              <w:t>It does not seem beneficial to us to only fix this issue from Rel-16 onwards, as long as changes to Rel-15 are still possible.</w:t>
            </w:r>
          </w:p>
          <w:p w14:paraId="5543C80C" w14:textId="298D79F0" w:rsidR="00E10D5C" w:rsidRDefault="00E10D5C" w:rsidP="00E10D5C">
            <w:pPr>
              <w:spacing w:after="120"/>
              <w:rPr>
                <w:rFonts w:eastAsiaTheme="minorEastAsia"/>
                <w:color w:val="000000" w:themeColor="text1"/>
                <w:lang w:val="en-US" w:eastAsia="zh-CN"/>
              </w:rPr>
            </w:pPr>
            <w:r>
              <w:rPr>
                <w:rFonts w:eastAsiaTheme="minorEastAsia"/>
                <w:color w:val="000000" w:themeColor="text1"/>
                <w:lang w:val="en-US" w:eastAsia="zh-CN"/>
              </w:rPr>
              <w:t>In principal, we would be in favor of adding the generalized version of the synchronization signal text in 38.141-1, and to generalize the text already captured in 38.141-2. We did not propose it, to not run into issues with modifying existing agreed text.</w:t>
            </w:r>
          </w:p>
          <w:p w14:paraId="0413B397" w14:textId="7CFCB539" w:rsidR="00367A5E" w:rsidRPr="001233A8" w:rsidRDefault="00E10D5C" w:rsidP="008B565F">
            <w:pPr>
              <w:spacing w:after="120"/>
              <w:rPr>
                <w:rFonts w:eastAsiaTheme="minorEastAsia"/>
                <w:color w:val="000000" w:themeColor="text1"/>
                <w:lang w:val="en-US" w:eastAsia="zh-CN"/>
              </w:rPr>
            </w:pPr>
            <w:r>
              <w:rPr>
                <w:rFonts w:eastAsiaTheme="minorEastAsia"/>
                <w:color w:val="000000" w:themeColor="text1"/>
                <w:lang w:val="en-US" w:eastAsia="zh-CN"/>
              </w:rPr>
              <w:t xml:space="preserve">We </w:t>
            </w:r>
            <w:r w:rsidR="008B565F">
              <w:rPr>
                <w:rFonts w:eastAsiaTheme="minorEastAsia"/>
                <w:color w:val="000000" w:themeColor="text1"/>
                <w:lang w:val="en-US" w:eastAsia="zh-CN"/>
              </w:rPr>
              <w:t>would seek the guidance of the moderator, on the proposal to generalize the paragraph as indicated by Ericsson, in the understanding that a secondary CR for 38.141-2 adaptation would be necessary either this meeting or the next.</w:t>
            </w:r>
          </w:p>
        </w:tc>
      </w:tr>
      <w:tr w:rsidR="00367A5E" w:rsidRPr="00571777" w14:paraId="14DDA2E0" w14:textId="77777777" w:rsidTr="00204D27">
        <w:tc>
          <w:tcPr>
            <w:tcW w:w="1233" w:type="dxa"/>
            <w:vMerge/>
          </w:tcPr>
          <w:p w14:paraId="01E2F399" w14:textId="77777777" w:rsidR="00367A5E" w:rsidRPr="001233A8" w:rsidRDefault="00367A5E" w:rsidP="00807729">
            <w:pPr>
              <w:spacing w:after="120"/>
              <w:rPr>
                <w:rFonts w:eastAsiaTheme="minorEastAsia"/>
                <w:color w:val="000000" w:themeColor="text1"/>
                <w:lang w:val="en-US" w:eastAsia="zh-CN"/>
              </w:rPr>
            </w:pPr>
          </w:p>
        </w:tc>
        <w:tc>
          <w:tcPr>
            <w:tcW w:w="8398" w:type="dxa"/>
          </w:tcPr>
          <w:p w14:paraId="23E106C8" w14:textId="77777777" w:rsidR="00367A5E" w:rsidRDefault="0096002F" w:rsidP="00807729">
            <w:pPr>
              <w:spacing w:after="120"/>
              <w:rPr>
                <w:rFonts w:eastAsiaTheme="minorEastAsia"/>
                <w:color w:val="000000" w:themeColor="text1"/>
                <w:lang w:val="en-US" w:eastAsia="zh-CN"/>
              </w:rPr>
            </w:pPr>
            <w:r>
              <w:rPr>
                <w:rFonts w:eastAsiaTheme="minorEastAsia"/>
                <w:color w:val="000000" w:themeColor="text1"/>
                <w:lang w:val="en-US" w:eastAsia="zh-CN"/>
              </w:rPr>
              <w:t xml:space="preserve">ZTE: We are fine with aligning 38.141-1 and 38.141-2 with regards to the synch signal between BS and signal generator. However, </w:t>
            </w:r>
            <w:r w:rsidR="00B64D25">
              <w:rPr>
                <w:rFonts w:eastAsiaTheme="minorEastAsia"/>
                <w:color w:val="000000" w:themeColor="text1"/>
                <w:lang w:val="en-US" w:eastAsia="zh-CN"/>
              </w:rPr>
              <w:t xml:space="preserve">does this synchronization signal need to be standardized? Or it is already commonly known to both DUT and TE? If not, </w:t>
            </w:r>
            <w:r>
              <w:rPr>
                <w:rFonts w:eastAsiaTheme="minorEastAsia"/>
                <w:color w:val="000000" w:themeColor="text1"/>
                <w:lang w:val="en-US" w:eastAsia="zh-CN"/>
              </w:rPr>
              <w:t>we may need to clarify what is the exact meaning of “the synchronization signal” under this context</w:t>
            </w:r>
            <w:r w:rsidR="00B64D25">
              <w:rPr>
                <w:rFonts w:eastAsiaTheme="minorEastAsia"/>
                <w:color w:val="000000" w:themeColor="text1"/>
                <w:lang w:val="en-US" w:eastAsia="zh-CN"/>
              </w:rPr>
              <w:t>, e.g., d</w:t>
            </w:r>
            <w:r>
              <w:rPr>
                <w:rFonts w:eastAsiaTheme="minorEastAsia"/>
                <w:color w:val="000000" w:themeColor="text1"/>
                <w:lang w:val="en-US" w:eastAsia="zh-CN"/>
              </w:rPr>
              <w:t xml:space="preserve">oes it refer to a “baseband clock” like signal? In which transmission form / frequency? </w:t>
            </w:r>
          </w:p>
          <w:p w14:paraId="7AA7DD31" w14:textId="07DE1B6C" w:rsidR="00204D27" w:rsidRPr="001233A8" w:rsidRDefault="00204D27" w:rsidP="00204D27">
            <w:pPr>
              <w:spacing w:after="120"/>
              <w:ind w:left="284"/>
              <w:rPr>
                <w:rFonts w:eastAsiaTheme="minorEastAsia"/>
                <w:color w:val="000000" w:themeColor="text1"/>
                <w:lang w:val="en-US" w:eastAsia="zh-CN"/>
              </w:rPr>
            </w:pPr>
            <w:r>
              <w:rPr>
                <w:rFonts w:eastAsiaTheme="minorEastAsia"/>
                <w:color w:val="000000" w:themeColor="text1"/>
                <w:lang w:val="en-US" w:eastAsia="zh-CN"/>
              </w:rPr>
              <w:t>[Nokia]: We don’t think that the exact implementation of the proprietary synchronization signal should be specified or even mentioned in the specification.</w:t>
            </w:r>
            <w:r>
              <w:rPr>
                <w:rFonts w:eastAsiaTheme="minorEastAsia"/>
                <w:color w:val="000000" w:themeColor="text1"/>
                <w:lang w:val="en-US" w:eastAsia="zh-CN"/>
              </w:rPr>
              <w:br/>
              <w:t>Just specifying that it can be present (like it is done in 38.141-2 already) is necessary.</w:t>
            </w:r>
            <w:r>
              <w:rPr>
                <w:rFonts w:eastAsiaTheme="minorEastAsia"/>
                <w:color w:val="000000" w:themeColor="text1"/>
                <w:lang w:val="en-US" w:eastAsia="zh-CN"/>
              </w:rPr>
              <w:br/>
              <w:t>Hopefully this will remove future discussion the likes we’ve seen in IAB…</w:t>
            </w:r>
          </w:p>
        </w:tc>
      </w:tr>
      <w:tr w:rsidR="00367A5E" w:rsidRPr="00571777" w14:paraId="563BD89A" w14:textId="77777777" w:rsidTr="00204D27">
        <w:tc>
          <w:tcPr>
            <w:tcW w:w="1233" w:type="dxa"/>
            <w:vMerge w:val="restart"/>
          </w:tcPr>
          <w:p w14:paraId="15BE23F3" w14:textId="3254D9C4" w:rsidR="00367A5E" w:rsidRPr="001233A8" w:rsidRDefault="007F1F2F" w:rsidP="00807729">
            <w:pPr>
              <w:spacing w:after="120"/>
              <w:rPr>
                <w:rFonts w:eastAsiaTheme="minorEastAsia"/>
                <w:color w:val="000000" w:themeColor="text1"/>
                <w:lang w:val="en-US" w:eastAsia="zh-CN"/>
              </w:rPr>
            </w:pPr>
            <w:r w:rsidRPr="00270BB7">
              <w:t>R4-2100551</w:t>
            </w:r>
          </w:p>
        </w:tc>
        <w:tc>
          <w:tcPr>
            <w:tcW w:w="8398" w:type="dxa"/>
          </w:tcPr>
          <w:p w14:paraId="3736AB0A" w14:textId="5D6A119B" w:rsidR="00367A5E" w:rsidRDefault="000408B1" w:rsidP="00807729">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r w:rsidRPr="000F5DA9">
              <w:rPr>
                <w:rFonts w:eastAsiaTheme="minorEastAsia"/>
                <w:color w:val="000000" w:themeColor="text1"/>
                <w:lang w:val="en-US" w:eastAsia="zh-CN"/>
              </w:rPr>
              <w:t>In our view the original text is reasonably clear, but the change improves the clarity. The change seems relatively minor though and we would ask the proponent to clarify whether a Rel-15 change is needed at this late stage.</w:t>
            </w:r>
          </w:p>
          <w:p w14:paraId="6AF2A43B" w14:textId="77777777" w:rsidR="00AC63B8" w:rsidRDefault="00AC63B8" w:rsidP="00807729">
            <w:pPr>
              <w:spacing w:after="120"/>
              <w:rPr>
                <w:rFonts w:eastAsiaTheme="minorEastAsia"/>
                <w:color w:val="000000" w:themeColor="text1"/>
                <w:lang w:val="en-US" w:eastAsia="zh-CN"/>
              </w:rPr>
            </w:pPr>
          </w:p>
          <w:p w14:paraId="3A75DA13" w14:textId="08B60381" w:rsidR="00AC63B8" w:rsidRPr="001233A8" w:rsidRDefault="00AC63B8" w:rsidP="00807729">
            <w:pPr>
              <w:spacing w:after="120"/>
              <w:rPr>
                <w:rFonts w:eastAsiaTheme="minorEastAsia"/>
                <w:color w:val="000000" w:themeColor="text1"/>
                <w:lang w:val="en-US" w:eastAsia="zh-CN"/>
              </w:rPr>
            </w:pPr>
            <w:r>
              <w:rPr>
                <w:rFonts w:eastAsiaTheme="minorEastAsia"/>
                <w:color w:val="000000" w:themeColor="text1"/>
                <w:lang w:val="en-US" w:eastAsia="zh-CN"/>
              </w:rPr>
              <w:t>Ericsson</w:t>
            </w:r>
            <w:r w:rsidR="00F52462">
              <w:rPr>
                <w:rFonts w:eastAsiaTheme="minorEastAsia"/>
                <w:color w:val="000000" w:themeColor="text1"/>
                <w:lang w:val="en-US" w:eastAsia="zh-CN"/>
              </w:rPr>
              <w:t>2</w:t>
            </w:r>
            <w:r>
              <w:rPr>
                <w:rFonts w:eastAsiaTheme="minorEastAsia"/>
                <w:color w:val="000000" w:themeColor="text1"/>
                <w:lang w:val="en-US" w:eastAsia="zh-CN"/>
              </w:rPr>
              <w:t xml:space="preserve">: </w:t>
            </w:r>
            <w:r w:rsidRPr="00AC63B8">
              <w:rPr>
                <w:rFonts w:eastAsiaTheme="minorEastAsia"/>
                <w:color w:val="000000" w:themeColor="text1"/>
                <w:lang w:val="en-US" w:eastAsia="zh-CN"/>
              </w:rPr>
              <w:t xml:space="preserve">In general, we should aim to minimize </w:t>
            </w:r>
            <w:r>
              <w:rPr>
                <w:rFonts w:eastAsiaTheme="minorEastAsia"/>
                <w:color w:val="000000" w:themeColor="text1"/>
                <w:lang w:val="en-US" w:eastAsia="zh-CN"/>
              </w:rPr>
              <w:t>R</w:t>
            </w:r>
            <w:r w:rsidRPr="00AC63B8">
              <w:rPr>
                <w:rFonts w:eastAsiaTheme="minorEastAsia"/>
                <w:color w:val="000000" w:themeColor="text1"/>
                <w:lang w:val="en-US" w:eastAsia="zh-CN"/>
              </w:rPr>
              <w:t>el-15 changes. Since Nokia have produced a document and explained the need, we are OK on this occasion though.</w:t>
            </w:r>
          </w:p>
        </w:tc>
      </w:tr>
      <w:tr w:rsidR="00367A5E" w:rsidRPr="00571777" w14:paraId="2A5C6277" w14:textId="77777777" w:rsidTr="00204D27">
        <w:tc>
          <w:tcPr>
            <w:tcW w:w="1233" w:type="dxa"/>
            <w:vMerge/>
          </w:tcPr>
          <w:p w14:paraId="50F173A5" w14:textId="77777777" w:rsidR="00367A5E" w:rsidRPr="001233A8" w:rsidRDefault="00367A5E" w:rsidP="00807729">
            <w:pPr>
              <w:spacing w:after="120"/>
              <w:rPr>
                <w:rFonts w:eastAsiaTheme="minorEastAsia"/>
                <w:color w:val="000000" w:themeColor="text1"/>
                <w:lang w:val="en-US" w:eastAsia="zh-CN"/>
              </w:rPr>
            </w:pPr>
          </w:p>
        </w:tc>
        <w:tc>
          <w:tcPr>
            <w:tcW w:w="8398" w:type="dxa"/>
          </w:tcPr>
          <w:p w14:paraId="6AFF60E6" w14:textId="13C2832F" w:rsidR="00E10D5C" w:rsidRPr="00E10D5C" w:rsidRDefault="00E10D5C" w:rsidP="00E10D5C">
            <w:pPr>
              <w:spacing w:after="120"/>
              <w:rPr>
                <w:rFonts w:eastAsiaTheme="minorEastAsia"/>
                <w:color w:val="000000" w:themeColor="text1"/>
                <w:lang w:val="en-US" w:eastAsia="zh-CN"/>
              </w:rPr>
            </w:pPr>
            <w:r w:rsidRPr="00E10D5C">
              <w:rPr>
                <w:rFonts w:eastAsiaTheme="minorEastAsia"/>
                <w:color w:val="000000" w:themeColor="text1"/>
                <w:lang w:val="en-US" w:eastAsia="zh-CN"/>
              </w:rPr>
              <w:t>[Nokia]:</w:t>
            </w:r>
            <w:r>
              <w:rPr>
                <w:rFonts w:eastAsiaTheme="minorEastAsia"/>
                <w:color w:val="000000" w:themeColor="text1"/>
                <w:lang w:val="en-US" w:eastAsia="zh-CN"/>
              </w:rPr>
              <w:t xml:space="preserve"> In response to Ericsson’s comment.</w:t>
            </w:r>
          </w:p>
          <w:p w14:paraId="623537C3" w14:textId="77777777" w:rsidR="00E10D5C" w:rsidRPr="00E10D5C" w:rsidRDefault="00E10D5C" w:rsidP="00E10D5C">
            <w:pPr>
              <w:spacing w:after="120"/>
              <w:rPr>
                <w:rFonts w:eastAsiaTheme="minorEastAsia"/>
                <w:color w:val="000000" w:themeColor="text1"/>
                <w:lang w:val="en-US" w:eastAsia="zh-CN"/>
              </w:rPr>
            </w:pPr>
            <w:r w:rsidRPr="00E10D5C">
              <w:rPr>
                <w:rFonts w:eastAsiaTheme="minorEastAsia"/>
                <w:color w:val="000000" w:themeColor="text1"/>
                <w:lang w:val="en-US" w:eastAsia="zh-CN"/>
              </w:rPr>
              <w:lastRenderedPageBreak/>
              <w:t>In our discussion paper motivating and explaining the CR [R4-2100557], we have hinted at our observation of misinterpretation of the applicability rule by professionals.</w:t>
            </w:r>
          </w:p>
          <w:p w14:paraId="2EA9165F" w14:textId="05643A7F" w:rsidR="00E10D5C" w:rsidRPr="00E10D5C" w:rsidRDefault="00E10D5C" w:rsidP="00E10D5C">
            <w:pPr>
              <w:spacing w:after="120"/>
              <w:rPr>
                <w:rFonts w:eastAsiaTheme="minorEastAsia"/>
                <w:color w:val="000000" w:themeColor="text1"/>
                <w:lang w:val="en-US" w:eastAsia="zh-CN"/>
              </w:rPr>
            </w:pPr>
            <w:r w:rsidRPr="00E10D5C">
              <w:rPr>
                <w:rFonts w:eastAsiaTheme="minorEastAsia"/>
                <w:color w:val="000000" w:themeColor="text1"/>
                <w:lang w:val="en-US" w:eastAsia="zh-CN"/>
              </w:rPr>
              <w:t xml:space="preserve">As such we see it as good practice to try and prevent future misunderstandings. </w:t>
            </w:r>
            <w:proofErr w:type="gramStart"/>
            <w:r w:rsidRPr="00E10D5C">
              <w:rPr>
                <w:rFonts w:eastAsiaTheme="minorEastAsia"/>
                <w:color w:val="000000" w:themeColor="text1"/>
                <w:lang w:val="en-US" w:eastAsia="zh-CN"/>
              </w:rPr>
              <w:t>In particular, for</w:t>
            </w:r>
            <w:proofErr w:type="gramEnd"/>
            <w:r w:rsidRPr="00E10D5C">
              <w:rPr>
                <w:rFonts w:eastAsiaTheme="minorEastAsia"/>
                <w:color w:val="000000" w:themeColor="text1"/>
                <w:lang w:val="en-US" w:eastAsia="zh-CN"/>
              </w:rPr>
              <w:t xml:space="preserve"> this part of the specification</w:t>
            </w:r>
            <w:r>
              <w:rPr>
                <w:rFonts w:eastAsiaTheme="minorEastAsia"/>
                <w:color w:val="000000" w:themeColor="text1"/>
                <w:lang w:val="en-US" w:eastAsia="zh-CN"/>
              </w:rPr>
              <w:t xml:space="preserve">, which </w:t>
            </w:r>
            <w:r w:rsidRPr="00E10D5C">
              <w:rPr>
                <w:rFonts w:eastAsiaTheme="minorEastAsia"/>
                <w:color w:val="000000" w:themeColor="text1"/>
                <w:lang w:val="en-US" w:eastAsia="zh-CN"/>
              </w:rPr>
              <w:t xml:space="preserve">is currently poised for re-use in many other Rel-16 </w:t>
            </w:r>
            <w:proofErr w:type="spellStart"/>
            <w:r w:rsidRPr="00E10D5C">
              <w:rPr>
                <w:rFonts w:eastAsiaTheme="minorEastAsia"/>
                <w:color w:val="000000" w:themeColor="text1"/>
                <w:lang w:val="en-US" w:eastAsia="zh-CN"/>
              </w:rPr>
              <w:t>WIs.</w:t>
            </w:r>
            <w:proofErr w:type="spellEnd"/>
            <w:r w:rsidRPr="00E10D5C">
              <w:rPr>
                <w:rFonts w:eastAsiaTheme="minorEastAsia"/>
                <w:color w:val="000000" w:themeColor="text1"/>
                <w:lang w:val="en-US" w:eastAsia="zh-CN"/>
              </w:rPr>
              <w:t xml:space="preserve"> This also explains our efforts at such a late stage of Rel-15.</w:t>
            </w:r>
          </w:p>
          <w:p w14:paraId="59EE69C4" w14:textId="27CC0EE2" w:rsidR="00367A5E" w:rsidRPr="001233A8" w:rsidRDefault="00E10D5C" w:rsidP="00E10D5C">
            <w:pPr>
              <w:spacing w:after="120"/>
              <w:rPr>
                <w:rFonts w:eastAsiaTheme="minorEastAsia"/>
                <w:color w:val="000000" w:themeColor="text1"/>
                <w:lang w:val="en-US" w:eastAsia="zh-CN"/>
              </w:rPr>
            </w:pPr>
            <w:r w:rsidRPr="00E10D5C">
              <w:rPr>
                <w:rFonts w:eastAsiaTheme="minorEastAsia"/>
                <w:color w:val="000000" w:themeColor="text1"/>
                <w:lang w:val="en-US" w:eastAsia="zh-CN"/>
              </w:rPr>
              <w:t>Hopefully the inclusion of the detailed discussion paper to explain our reasoning, shows our intent to not just submit another CR to have one more CR at the end of Rel-15.</w:t>
            </w:r>
          </w:p>
        </w:tc>
      </w:tr>
      <w:tr w:rsidR="00367A5E" w:rsidRPr="00571777" w14:paraId="1D1B25C8" w14:textId="77777777" w:rsidTr="00204D27">
        <w:tc>
          <w:tcPr>
            <w:tcW w:w="1233" w:type="dxa"/>
            <w:vMerge/>
          </w:tcPr>
          <w:p w14:paraId="353A360A" w14:textId="77777777" w:rsidR="00367A5E" w:rsidRPr="001233A8" w:rsidRDefault="00367A5E" w:rsidP="00807729">
            <w:pPr>
              <w:spacing w:after="120"/>
              <w:rPr>
                <w:rFonts w:eastAsiaTheme="minorEastAsia"/>
                <w:color w:val="000000" w:themeColor="text1"/>
                <w:lang w:val="en-US" w:eastAsia="zh-CN"/>
              </w:rPr>
            </w:pPr>
          </w:p>
        </w:tc>
        <w:tc>
          <w:tcPr>
            <w:tcW w:w="8398" w:type="dxa"/>
          </w:tcPr>
          <w:p w14:paraId="1537EA10" w14:textId="7AF71924" w:rsidR="00367A5E" w:rsidRPr="001233A8" w:rsidRDefault="000210D1" w:rsidP="00807729">
            <w:pPr>
              <w:spacing w:after="120"/>
              <w:rPr>
                <w:rFonts w:eastAsiaTheme="minorEastAsia"/>
                <w:color w:val="000000" w:themeColor="text1"/>
                <w:lang w:val="en-US" w:eastAsia="zh-CN"/>
              </w:rPr>
            </w:pPr>
            <w:r>
              <w:rPr>
                <w:rFonts w:eastAsiaTheme="minorEastAsia"/>
                <w:color w:val="000000" w:themeColor="text1"/>
                <w:lang w:val="en-US" w:eastAsia="zh-CN"/>
              </w:rPr>
              <w:t xml:space="preserve">ZTE: we are ok to have the </w:t>
            </w:r>
            <w:r w:rsidR="00C81603">
              <w:rPr>
                <w:rFonts w:eastAsiaTheme="minorEastAsia"/>
                <w:color w:val="000000" w:themeColor="text1"/>
                <w:lang w:val="en-US" w:eastAsia="zh-CN"/>
              </w:rPr>
              <w:t xml:space="preserve">proposed clarification </w:t>
            </w:r>
            <w:r>
              <w:rPr>
                <w:rFonts w:eastAsiaTheme="minorEastAsia"/>
                <w:color w:val="000000" w:themeColor="text1"/>
                <w:lang w:val="en-US" w:eastAsia="zh-CN"/>
              </w:rPr>
              <w:t>change.</w:t>
            </w:r>
          </w:p>
        </w:tc>
      </w:tr>
      <w:tr w:rsidR="00B614ED" w:rsidRPr="00571777" w14:paraId="626FA0F2" w14:textId="77777777" w:rsidTr="00204D27">
        <w:tc>
          <w:tcPr>
            <w:tcW w:w="1233" w:type="dxa"/>
            <w:vMerge w:val="restart"/>
          </w:tcPr>
          <w:p w14:paraId="33AE2418" w14:textId="660A4C10" w:rsidR="00B614ED" w:rsidRPr="001233A8" w:rsidRDefault="007F1F2F" w:rsidP="00807729">
            <w:pPr>
              <w:spacing w:after="120"/>
              <w:rPr>
                <w:rFonts w:eastAsiaTheme="minorEastAsia"/>
                <w:color w:val="000000" w:themeColor="text1"/>
                <w:lang w:val="en-US" w:eastAsia="zh-CN"/>
              </w:rPr>
            </w:pPr>
            <w:r w:rsidRPr="00270BB7">
              <w:t>R4-2100554</w:t>
            </w:r>
          </w:p>
        </w:tc>
        <w:tc>
          <w:tcPr>
            <w:tcW w:w="8398" w:type="dxa"/>
          </w:tcPr>
          <w:p w14:paraId="424B5330" w14:textId="77777777" w:rsidR="00B614ED" w:rsidRDefault="000408B1" w:rsidP="00807729">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r w:rsidRPr="000F5DA9">
              <w:rPr>
                <w:rFonts w:eastAsiaTheme="minorEastAsia"/>
                <w:color w:val="000000" w:themeColor="text1"/>
                <w:lang w:val="en-US" w:eastAsia="zh-CN"/>
              </w:rPr>
              <w:t>In our view the original text is reasonably clear, but the change improves the clarity. The change seems relatively minor though and we would ask the proponent to clarify whether a Rel-15 change is needed at this late stage.</w:t>
            </w:r>
          </w:p>
          <w:p w14:paraId="029A71E4" w14:textId="77777777" w:rsidR="00AC63B8" w:rsidRDefault="00AC63B8" w:rsidP="00807729">
            <w:pPr>
              <w:spacing w:after="120"/>
              <w:rPr>
                <w:rFonts w:eastAsiaTheme="minorEastAsia"/>
                <w:color w:val="000000" w:themeColor="text1"/>
                <w:lang w:val="en-US" w:eastAsia="zh-CN"/>
              </w:rPr>
            </w:pPr>
          </w:p>
          <w:p w14:paraId="3AAB8DE7" w14:textId="7D8D3937" w:rsidR="00AC63B8" w:rsidRPr="001233A8" w:rsidRDefault="00AC63B8" w:rsidP="00807729">
            <w:pPr>
              <w:spacing w:after="120"/>
              <w:rPr>
                <w:rFonts w:eastAsiaTheme="minorEastAsia"/>
                <w:color w:val="000000" w:themeColor="text1"/>
                <w:lang w:val="en-US" w:eastAsia="zh-CN"/>
              </w:rPr>
            </w:pPr>
            <w:r>
              <w:rPr>
                <w:rFonts w:eastAsiaTheme="minorEastAsia"/>
                <w:color w:val="000000" w:themeColor="text1"/>
                <w:lang w:val="en-US" w:eastAsia="zh-CN"/>
              </w:rPr>
              <w:t>Ericsson</w:t>
            </w:r>
            <w:r w:rsidR="00F52462">
              <w:rPr>
                <w:rFonts w:eastAsiaTheme="minorEastAsia"/>
                <w:color w:val="000000" w:themeColor="text1"/>
                <w:lang w:val="en-US" w:eastAsia="zh-CN"/>
              </w:rPr>
              <w:t>2</w:t>
            </w:r>
            <w:r>
              <w:rPr>
                <w:rFonts w:eastAsiaTheme="minorEastAsia"/>
                <w:color w:val="000000" w:themeColor="text1"/>
                <w:lang w:val="en-US" w:eastAsia="zh-CN"/>
              </w:rPr>
              <w:t xml:space="preserve">: </w:t>
            </w:r>
            <w:r w:rsidRPr="00AC63B8">
              <w:rPr>
                <w:rFonts w:eastAsiaTheme="minorEastAsia"/>
                <w:color w:val="000000" w:themeColor="text1"/>
                <w:lang w:val="en-US" w:eastAsia="zh-CN"/>
              </w:rPr>
              <w:t xml:space="preserve">In general, we should aim to minimize </w:t>
            </w:r>
            <w:r>
              <w:rPr>
                <w:rFonts w:eastAsiaTheme="minorEastAsia"/>
                <w:color w:val="000000" w:themeColor="text1"/>
                <w:lang w:val="en-US" w:eastAsia="zh-CN"/>
              </w:rPr>
              <w:t>R</w:t>
            </w:r>
            <w:r w:rsidRPr="00AC63B8">
              <w:rPr>
                <w:rFonts w:eastAsiaTheme="minorEastAsia"/>
                <w:color w:val="000000" w:themeColor="text1"/>
                <w:lang w:val="en-US" w:eastAsia="zh-CN"/>
              </w:rPr>
              <w:t>el-15 changes. Since Nokia have produced a document and explained the need, we are OK on this occasion though.</w:t>
            </w:r>
          </w:p>
        </w:tc>
      </w:tr>
      <w:tr w:rsidR="00B614ED" w:rsidRPr="00571777" w14:paraId="1AB0BF22" w14:textId="77777777" w:rsidTr="00204D27">
        <w:tc>
          <w:tcPr>
            <w:tcW w:w="1233" w:type="dxa"/>
            <w:vMerge/>
          </w:tcPr>
          <w:p w14:paraId="147324C2" w14:textId="77777777" w:rsidR="00B614ED" w:rsidRPr="001233A8" w:rsidRDefault="00B614ED" w:rsidP="00807729">
            <w:pPr>
              <w:spacing w:after="120"/>
              <w:rPr>
                <w:rFonts w:eastAsiaTheme="minorEastAsia"/>
                <w:color w:val="000000" w:themeColor="text1"/>
                <w:lang w:val="en-US" w:eastAsia="zh-CN"/>
              </w:rPr>
            </w:pPr>
          </w:p>
        </w:tc>
        <w:tc>
          <w:tcPr>
            <w:tcW w:w="8398" w:type="dxa"/>
          </w:tcPr>
          <w:p w14:paraId="2055E7F7" w14:textId="16C6A9E3" w:rsidR="00B614ED" w:rsidRPr="001233A8" w:rsidRDefault="00E10D5C" w:rsidP="00E10D5C">
            <w:pPr>
              <w:spacing w:after="120"/>
              <w:rPr>
                <w:rFonts w:eastAsiaTheme="minorEastAsia"/>
                <w:color w:val="000000" w:themeColor="text1"/>
                <w:lang w:val="en-US" w:eastAsia="zh-CN"/>
              </w:rPr>
            </w:pPr>
            <w:r w:rsidRPr="00E10D5C">
              <w:rPr>
                <w:rFonts w:eastAsiaTheme="minorEastAsia"/>
                <w:color w:val="000000" w:themeColor="text1"/>
                <w:lang w:val="en-US" w:eastAsia="zh-CN"/>
              </w:rPr>
              <w:t>[Nokia]:</w:t>
            </w:r>
            <w:r>
              <w:rPr>
                <w:rFonts w:eastAsiaTheme="minorEastAsia"/>
                <w:color w:val="000000" w:themeColor="text1"/>
                <w:lang w:val="en-US" w:eastAsia="zh-CN"/>
              </w:rPr>
              <w:t xml:space="preserve"> See comment above for R4-2100551. The difference is only 38.141-1 vs 38.141-2.</w:t>
            </w:r>
          </w:p>
        </w:tc>
      </w:tr>
      <w:tr w:rsidR="00B614ED" w:rsidRPr="00571777" w14:paraId="2937EDF6" w14:textId="77777777" w:rsidTr="00204D27">
        <w:tc>
          <w:tcPr>
            <w:tcW w:w="1233" w:type="dxa"/>
            <w:vMerge/>
          </w:tcPr>
          <w:p w14:paraId="0119BCE8" w14:textId="77777777" w:rsidR="00B614ED" w:rsidRPr="001233A8" w:rsidRDefault="00B614ED" w:rsidP="00807729">
            <w:pPr>
              <w:spacing w:after="120"/>
              <w:rPr>
                <w:rFonts w:eastAsiaTheme="minorEastAsia"/>
                <w:color w:val="000000" w:themeColor="text1"/>
                <w:lang w:val="en-US" w:eastAsia="zh-CN"/>
              </w:rPr>
            </w:pPr>
          </w:p>
        </w:tc>
        <w:tc>
          <w:tcPr>
            <w:tcW w:w="8398" w:type="dxa"/>
          </w:tcPr>
          <w:p w14:paraId="5370CB66" w14:textId="440FB395" w:rsidR="00B614ED" w:rsidRPr="001233A8" w:rsidRDefault="000210D1" w:rsidP="00807729">
            <w:pPr>
              <w:spacing w:after="120"/>
              <w:rPr>
                <w:rFonts w:eastAsiaTheme="minorEastAsia"/>
                <w:color w:val="000000" w:themeColor="text1"/>
                <w:lang w:val="en-US" w:eastAsia="zh-CN"/>
              </w:rPr>
            </w:pPr>
            <w:r>
              <w:rPr>
                <w:rFonts w:eastAsiaTheme="minorEastAsia"/>
                <w:color w:val="000000" w:themeColor="text1"/>
                <w:lang w:val="en-US" w:eastAsia="zh-CN"/>
              </w:rPr>
              <w:t xml:space="preserve">ZTE: </w:t>
            </w:r>
            <w:r w:rsidR="00C81603">
              <w:rPr>
                <w:rFonts w:eastAsiaTheme="minorEastAsia"/>
                <w:color w:val="000000" w:themeColor="text1"/>
                <w:lang w:val="en-US" w:eastAsia="zh-CN"/>
              </w:rPr>
              <w:t>we are ok to have the proposed clarification change.</w:t>
            </w:r>
          </w:p>
        </w:tc>
      </w:tr>
    </w:tbl>
    <w:p w14:paraId="10C7578C" w14:textId="77777777" w:rsidR="00367A5E" w:rsidRPr="001233A8" w:rsidRDefault="00367A5E" w:rsidP="00367A5E">
      <w:pPr>
        <w:rPr>
          <w:color w:val="000000" w:themeColor="text1"/>
          <w:lang w:val="en-US" w:eastAsia="zh-CN"/>
        </w:rPr>
      </w:pPr>
    </w:p>
    <w:p w14:paraId="4A76437E" w14:textId="77777777" w:rsidR="00367A5E" w:rsidRPr="00035C50" w:rsidRDefault="00367A5E" w:rsidP="00367A5E">
      <w:pPr>
        <w:pStyle w:val="Heading2"/>
      </w:pPr>
      <w:r w:rsidRPr="00035C50">
        <w:t>Summary</w:t>
      </w:r>
      <w:r w:rsidRPr="00035C50">
        <w:rPr>
          <w:rFonts w:hint="eastAsia"/>
        </w:rPr>
        <w:t xml:space="preserve"> for 1st round </w:t>
      </w:r>
    </w:p>
    <w:p w14:paraId="36080401" w14:textId="77777777" w:rsidR="00367A5E" w:rsidRPr="00805BE8" w:rsidRDefault="00367A5E" w:rsidP="00367A5E">
      <w:pPr>
        <w:pStyle w:val="Heading3"/>
        <w:rPr>
          <w:sz w:val="24"/>
          <w:szCs w:val="16"/>
        </w:rPr>
      </w:pPr>
      <w:r w:rsidRPr="00805BE8">
        <w:rPr>
          <w:sz w:val="24"/>
          <w:szCs w:val="16"/>
        </w:rPr>
        <w:t xml:space="preserve">Open issues </w:t>
      </w:r>
    </w:p>
    <w:p w14:paraId="6C8E5BEC" w14:textId="77777777" w:rsidR="00367A5E" w:rsidRPr="004376E0" w:rsidRDefault="00367A5E" w:rsidP="00367A5E">
      <w:pPr>
        <w:rPr>
          <w:lang w:val="sv-SE" w:eastAsia="zh-CN"/>
        </w:rPr>
      </w:pPr>
      <w:r>
        <w:rPr>
          <w:lang w:val="sv-SE" w:eastAsia="zh-CN"/>
        </w:rPr>
        <w:t>N/A</w:t>
      </w:r>
    </w:p>
    <w:p w14:paraId="2C696A77" w14:textId="77777777" w:rsidR="00367A5E" w:rsidRPr="00975939" w:rsidRDefault="00367A5E" w:rsidP="00367A5E">
      <w:pPr>
        <w:rPr>
          <w:i/>
          <w:color w:val="000000" w:themeColor="text1"/>
          <w:lang w:eastAsia="zh-CN"/>
        </w:rPr>
      </w:pPr>
    </w:p>
    <w:p w14:paraId="63262946" w14:textId="77777777" w:rsidR="00367A5E" w:rsidRPr="001233A8" w:rsidRDefault="00367A5E" w:rsidP="00367A5E">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32"/>
        <w:gridCol w:w="8399"/>
      </w:tblGrid>
      <w:tr w:rsidR="00367A5E" w:rsidRPr="00CD75D2" w14:paraId="0F17ABDE" w14:textId="77777777" w:rsidTr="00D561A6">
        <w:tc>
          <w:tcPr>
            <w:tcW w:w="1232" w:type="dxa"/>
          </w:tcPr>
          <w:p w14:paraId="4A0A5EA9" w14:textId="77777777" w:rsidR="00367A5E" w:rsidRPr="00CD75D2" w:rsidRDefault="00367A5E" w:rsidP="00807729">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399" w:type="dxa"/>
          </w:tcPr>
          <w:p w14:paraId="0ADE5962" w14:textId="77777777" w:rsidR="00367A5E" w:rsidRPr="00CD75D2" w:rsidRDefault="00367A5E" w:rsidP="00807729">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Pr="00CD75D2">
              <w:rPr>
                <w:rFonts w:eastAsiaTheme="minorEastAsia" w:hint="eastAsia"/>
                <w:b/>
                <w:bCs/>
                <w:color w:val="000000" w:themeColor="text1"/>
                <w:lang w:val="en-US" w:eastAsia="zh-CN"/>
              </w:rPr>
              <w:t>recommendation</w:t>
            </w:r>
            <w:r w:rsidRPr="00CD75D2">
              <w:rPr>
                <w:rFonts w:eastAsiaTheme="minorEastAsia"/>
                <w:b/>
                <w:bCs/>
                <w:color w:val="000000" w:themeColor="text1"/>
                <w:lang w:val="en-US" w:eastAsia="zh-CN"/>
              </w:rPr>
              <w:t xml:space="preserve">  </w:t>
            </w:r>
          </w:p>
        </w:tc>
      </w:tr>
      <w:tr w:rsidR="00E2754F" w14:paraId="385862F1" w14:textId="77777777" w:rsidTr="00D561A6">
        <w:tc>
          <w:tcPr>
            <w:tcW w:w="1232" w:type="dxa"/>
          </w:tcPr>
          <w:p w14:paraId="1A291E05" w14:textId="12D11C96" w:rsidR="00E2754F" w:rsidRPr="00D45260" w:rsidRDefault="00E2754F" w:rsidP="00E2754F">
            <w:pPr>
              <w:rPr>
                <w:color w:val="000000" w:themeColor="text1"/>
                <w:highlight w:val="yellow"/>
              </w:rPr>
            </w:pPr>
            <w:r w:rsidRPr="00D45260">
              <w:rPr>
                <w:highlight w:val="yellow"/>
              </w:rPr>
              <w:t>R4-2100548</w:t>
            </w:r>
          </w:p>
        </w:tc>
        <w:tc>
          <w:tcPr>
            <w:tcW w:w="8399" w:type="dxa"/>
          </w:tcPr>
          <w:p w14:paraId="36716C66" w14:textId="1538B997" w:rsidR="00E2754F" w:rsidRPr="00D45260" w:rsidRDefault="00E2754F" w:rsidP="00E2754F">
            <w:pPr>
              <w:rPr>
                <w:color w:val="000000" w:themeColor="text1"/>
                <w:highlight w:val="yellow"/>
              </w:rPr>
            </w:pPr>
            <w:r w:rsidRPr="00D45260">
              <w:rPr>
                <w:color w:val="000000" w:themeColor="text1"/>
                <w:highlight w:val="yellow"/>
              </w:rPr>
              <w:t xml:space="preserve">To be </w:t>
            </w:r>
            <w:r w:rsidR="00C14723">
              <w:rPr>
                <w:color w:val="000000" w:themeColor="text1"/>
                <w:highlight w:val="yellow"/>
              </w:rPr>
              <w:t>revised</w:t>
            </w:r>
          </w:p>
        </w:tc>
      </w:tr>
      <w:tr w:rsidR="00E2754F" w14:paraId="1EE1E906" w14:textId="77777777" w:rsidTr="00D561A6">
        <w:tc>
          <w:tcPr>
            <w:tcW w:w="1232" w:type="dxa"/>
          </w:tcPr>
          <w:p w14:paraId="31D881E1" w14:textId="3DF7D472" w:rsidR="00E2754F" w:rsidRPr="00D45260" w:rsidRDefault="00E2754F" w:rsidP="00E2754F">
            <w:pPr>
              <w:rPr>
                <w:color w:val="000000" w:themeColor="text1"/>
                <w:highlight w:val="yellow"/>
              </w:rPr>
            </w:pPr>
            <w:r w:rsidRPr="00D45260">
              <w:rPr>
                <w:highlight w:val="yellow"/>
              </w:rPr>
              <w:t>R4-2100551</w:t>
            </w:r>
          </w:p>
        </w:tc>
        <w:tc>
          <w:tcPr>
            <w:tcW w:w="8399" w:type="dxa"/>
          </w:tcPr>
          <w:p w14:paraId="59FB75C5" w14:textId="679DDEB8" w:rsidR="00E2754F" w:rsidRPr="00D45260" w:rsidRDefault="00E2754F" w:rsidP="00E2754F">
            <w:pPr>
              <w:rPr>
                <w:color w:val="000000" w:themeColor="text1"/>
                <w:highlight w:val="yellow"/>
              </w:rPr>
            </w:pPr>
            <w:r w:rsidRPr="00D45260">
              <w:rPr>
                <w:color w:val="000000" w:themeColor="text1"/>
                <w:highlight w:val="yellow"/>
              </w:rPr>
              <w:t>To be agreed</w:t>
            </w:r>
          </w:p>
        </w:tc>
      </w:tr>
      <w:tr w:rsidR="00E2754F" w14:paraId="2DF3D0EC" w14:textId="77777777" w:rsidTr="00D561A6">
        <w:tc>
          <w:tcPr>
            <w:tcW w:w="1232" w:type="dxa"/>
          </w:tcPr>
          <w:p w14:paraId="13E43DD2" w14:textId="2E7639B9" w:rsidR="00E2754F" w:rsidRPr="00D45260" w:rsidRDefault="00E2754F" w:rsidP="00E2754F">
            <w:pPr>
              <w:rPr>
                <w:highlight w:val="yellow"/>
              </w:rPr>
            </w:pPr>
            <w:r w:rsidRPr="00D45260">
              <w:rPr>
                <w:highlight w:val="yellow"/>
              </w:rPr>
              <w:t>R4-2100552</w:t>
            </w:r>
          </w:p>
        </w:tc>
        <w:tc>
          <w:tcPr>
            <w:tcW w:w="8399" w:type="dxa"/>
          </w:tcPr>
          <w:p w14:paraId="36246999" w14:textId="089131DF" w:rsidR="00E2754F" w:rsidRPr="00D45260" w:rsidRDefault="00E2754F" w:rsidP="00E2754F">
            <w:pPr>
              <w:rPr>
                <w:color w:val="000000" w:themeColor="text1"/>
                <w:highlight w:val="yellow"/>
              </w:rPr>
            </w:pPr>
            <w:r w:rsidRPr="00D45260">
              <w:rPr>
                <w:color w:val="000000" w:themeColor="text1"/>
                <w:highlight w:val="yellow"/>
              </w:rPr>
              <w:t>To be agreed (</w:t>
            </w:r>
            <w:r w:rsidRPr="00D45260">
              <w:rPr>
                <w:highlight w:val="yellow"/>
              </w:rPr>
              <w:t>Rel-16 Cat A CR of R4-2100551</w:t>
            </w:r>
            <w:r w:rsidRPr="00D45260">
              <w:rPr>
                <w:color w:val="000000" w:themeColor="text1"/>
                <w:highlight w:val="yellow"/>
              </w:rPr>
              <w:t>)</w:t>
            </w:r>
          </w:p>
        </w:tc>
      </w:tr>
      <w:tr w:rsidR="00E2754F" w14:paraId="39280E42" w14:textId="77777777" w:rsidTr="00D561A6">
        <w:tc>
          <w:tcPr>
            <w:tcW w:w="1232" w:type="dxa"/>
          </w:tcPr>
          <w:p w14:paraId="7F423F71" w14:textId="4532EC50" w:rsidR="00E2754F" w:rsidRPr="00D45260" w:rsidRDefault="00E2754F" w:rsidP="00E2754F">
            <w:pPr>
              <w:rPr>
                <w:highlight w:val="yellow"/>
              </w:rPr>
            </w:pPr>
            <w:r w:rsidRPr="00D45260">
              <w:rPr>
                <w:highlight w:val="yellow"/>
              </w:rPr>
              <w:t>R4-2100553</w:t>
            </w:r>
          </w:p>
        </w:tc>
        <w:tc>
          <w:tcPr>
            <w:tcW w:w="8399" w:type="dxa"/>
          </w:tcPr>
          <w:p w14:paraId="2B88C631" w14:textId="4DA08AA9" w:rsidR="00E2754F" w:rsidRPr="00D45260" w:rsidRDefault="00E2754F" w:rsidP="00E2754F">
            <w:pPr>
              <w:rPr>
                <w:color w:val="000000" w:themeColor="text1"/>
                <w:highlight w:val="yellow"/>
              </w:rPr>
            </w:pPr>
            <w:r w:rsidRPr="00D45260">
              <w:rPr>
                <w:color w:val="000000" w:themeColor="text1"/>
                <w:highlight w:val="yellow"/>
              </w:rPr>
              <w:t>To be agreed (</w:t>
            </w:r>
            <w:r w:rsidRPr="00D45260">
              <w:rPr>
                <w:highlight w:val="yellow"/>
              </w:rPr>
              <w:t>Rel-17 Cat A CR of R4-2100551</w:t>
            </w:r>
            <w:r w:rsidRPr="00D45260">
              <w:rPr>
                <w:color w:val="000000" w:themeColor="text1"/>
                <w:highlight w:val="yellow"/>
              </w:rPr>
              <w:t>)</w:t>
            </w:r>
          </w:p>
        </w:tc>
      </w:tr>
      <w:tr w:rsidR="00E2754F" w14:paraId="5DCDF6CB" w14:textId="77777777" w:rsidTr="00D561A6">
        <w:tc>
          <w:tcPr>
            <w:tcW w:w="1232" w:type="dxa"/>
          </w:tcPr>
          <w:p w14:paraId="2F019DBF" w14:textId="22F447D1" w:rsidR="00E2754F" w:rsidRPr="00D45260" w:rsidRDefault="00E2754F" w:rsidP="00E2754F">
            <w:pPr>
              <w:rPr>
                <w:highlight w:val="yellow"/>
              </w:rPr>
            </w:pPr>
            <w:r w:rsidRPr="00D45260">
              <w:rPr>
                <w:highlight w:val="yellow"/>
              </w:rPr>
              <w:t>R4-2100554</w:t>
            </w:r>
          </w:p>
        </w:tc>
        <w:tc>
          <w:tcPr>
            <w:tcW w:w="8399" w:type="dxa"/>
          </w:tcPr>
          <w:p w14:paraId="6C0D85AC" w14:textId="7538DAE7" w:rsidR="00E2754F" w:rsidRPr="00D45260" w:rsidRDefault="000132B0" w:rsidP="00E2754F">
            <w:pPr>
              <w:rPr>
                <w:color w:val="000000" w:themeColor="text1"/>
                <w:highlight w:val="yellow"/>
              </w:rPr>
            </w:pPr>
            <w:r w:rsidRPr="0058536F">
              <w:rPr>
                <w:color w:val="000000" w:themeColor="text1"/>
                <w:highlight w:val="yellow"/>
              </w:rPr>
              <w:t xml:space="preserve">To be </w:t>
            </w:r>
            <w:r>
              <w:rPr>
                <w:color w:val="000000" w:themeColor="text1"/>
                <w:highlight w:val="yellow"/>
              </w:rPr>
              <w:t>revised (Note: context is agreeable and need to fix cover</w:t>
            </w:r>
            <w:r w:rsidR="0052299F">
              <w:rPr>
                <w:color w:val="000000" w:themeColor="text1"/>
                <w:highlight w:val="yellow"/>
              </w:rPr>
              <w:t xml:space="preserve"> </w:t>
            </w:r>
            <w:r>
              <w:rPr>
                <w:color w:val="000000" w:themeColor="text1"/>
                <w:highlight w:val="yellow"/>
              </w:rPr>
              <w:t>sheet issue)</w:t>
            </w:r>
          </w:p>
        </w:tc>
      </w:tr>
      <w:tr w:rsidR="00E2754F" w14:paraId="6D1A5DF7" w14:textId="77777777" w:rsidTr="00D561A6">
        <w:tc>
          <w:tcPr>
            <w:tcW w:w="1232" w:type="dxa"/>
          </w:tcPr>
          <w:p w14:paraId="67316B7A" w14:textId="4AAF1BCF" w:rsidR="00E2754F" w:rsidRPr="00D45260" w:rsidRDefault="00E2754F" w:rsidP="00E2754F">
            <w:pPr>
              <w:rPr>
                <w:highlight w:val="yellow"/>
              </w:rPr>
            </w:pPr>
            <w:r w:rsidRPr="00D45260">
              <w:rPr>
                <w:highlight w:val="yellow"/>
              </w:rPr>
              <w:t>R4-2100555</w:t>
            </w:r>
          </w:p>
        </w:tc>
        <w:tc>
          <w:tcPr>
            <w:tcW w:w="8399" w:type="dxa"/>
          </w:tcPr>
          <w:p w14:paraId="6DF50DAB" w14:textId="3ACAA3B3" w:rsidR="00E2754F" w:rsidRPr="00D45260" w:rsidRDefault="00E2754F" w:rsidP="00E2754F">
            <w:pPr>
              <w:rPr>
                <w:color w:val="000000" w:themeColor="text1"/>
                <w:highlight w:val="yellow"/>
              </w:rPr>
            </w:pPr>
            <w:r w:rsidRPr="00D45260">
              <w:rPr>
                <w:color w:val="000000" w:themeColor="text1"/>
                <w:highlight w:val="yellow"/>
              </w:rPr>
              <w:t>To be agreed (</w:t>
            </w:r>
            <w:r w:rsidRPr="00D45260">
              <w:rPr>
                <w:highlight w:val="yellow"/>
              </w:rPr>
              <w:t>Rel-16 Cat A CR of R4-2100554</w:t>
            </w:r>
            <w:r w:rsidRPr="00D45260">
              <w:rPr>
                <w:color w:val="000000" w:themeColor="text1"/>
                <w:highlight w:val="yellow"/>
              </w:rPr>
              <w:t>)</w:t>
            </w:r>
          </w:p>
        </w:tc>
      </w:tr>
      <w:tr w:rsidR="00E2754F" w14:paraId="1474F69E" w14:textId="77777777" w:rsidTr="00D561A6">
        <w:tc>
          <w:tcPr>
            <w:tcW w:w="1232" w:type="dxa"/>
          </w:tcPr>
          <w:p w14:paraId="4BA7888E" w14:textId="0AF6D928" w:rsidR="00E2754F" w:rsidRPr="00D45260" w:rsidRDefault="00E2754F" w:rsidP="00E2754F">
            <w:pPr>
              <w:rPr>
                <w:highlight w:val="yellow"/>
              </w:rPr>
            </w:pPr>
            <w:r w:rsidRPr="00D45260">
              <w:rPr>
                <w:highlight w:val="yellow"/>
              </w:rPr>
              <w:t>R4-2100556</w:t>
            </w:r>
          </w:p>
        </w:tc>
        <w:tc>
          <w:tcPr>
            <w:tcW w:w="8399" w:type="dxa"/>
          </w:tcPr>
          <w:p w14:paraId="752E836E" w14:textId="3AF57FD1" w:rsidR="00E2754F" w:rsidRPr="00D45260" w:rsidRDefault="00E2754F" w:rsidP="00E2754F">
            <w:pPr>
              <w:rPr>
                <w:color w:val="000000" w:themeColor="text1"/>
                <w:highlight w:val="yellow"/>
              </w:rPr>
            </w:pPr>
            <w:r w:rsidRPr="00D45260">
              <w:rPr>
                <w:color w:val="000000" w:themeColor="text1"/>
                <w:highlight w:val="yellow"/>
              </w:rPr>
              <w:t>To be agreed (</w:t>
            </w:r>
            <w:r w:rsidRPr="00D45260">
              <w:rPr>
                <w:highlight w:val="yellow"/>
              </w:rPr>
              <w:t>Rel-17 Cat A CR of R4-2100554</w:t>
            </w:r>
            <w:r w:rsidRPr="00D45260">
              <w:rPr>
                <w:color w:val="000000" w:themeColor="text1"/>
                <w:highlight w:val="yellow"/>
              </w:rPr>
              <w:t>)</w:t>
            </w:r>
          </w:p>
        </w:tc>
      </w:tr>
    </w:tbl>
    <w:p w14:paraId="5BB55894" w14:textId="24958DC3" w:rsidR="00367A5E" w:rsidRDefault="00367A5E" w:rsidP="00367A5E">
      <w:pPr>
        <w:rPr>
          <w:color w:val="000000" w:themeColor="text1"/>
          <w:lang w:val="en-US" w:eastAsia="zh-CN"/>
        </w:rPr>
      </w:pPr>
    </w:p>
    <w:p w14:paraId="04F82880" w14:textId="77777777" w:rsidR="00E2754F" w:rsidRPr="00D45260" w:rsidRDefault="00E2754F" w:rsidP="00E2754F">
      <w:pPr>
        <w:rPr>
          <w:color w:val="000000" w:themeColor="text1"/>
          <w:highlight w:val="yellow"/>
          <w:lang w:val="en-US" w:eastAsia="zh-CN"/>
        </w:rPr>
      </w:pPr>
      <w:r w:rsidRPr="00D45260">
        <w:rPr>
          <w:color w:val="000000" w:themeColor="text1"/>
          <w:highlight w:val="yellow"/>
          <w:lang w:val="en-US" w:eastAsia="zh-CN"/>
        </w:rPr>
        <w:t xml:space="preserve">New </w:t>
      </w:r>
      <w:proofErr w:type="spellStart"/>
      <w:r w:rsidRPr="00D45260">
        <w:rPr>
          <w:color w:val="000000" w:themeColor="text1"/>
          <w:highlight w:val="yellow"/>
          <w:lang w:val="en-US" w:eastAsia="zh-CN"/>
        </w:rPr>
        <w:t>tdoc</w:t>
      </w:r>
      <w:proofErr w:type="spellEnd"/>
      <w:r w:rsidRPr="00D45260">
        <w:rPr>
          <w:color w:val="000000" w:themeColor="text1"/>
          <w:highlight w:val="yellow"/>
          <w:lang w:val="en-US" w:eastAsia="zh-CN"/>
        </w:rPr>
        <w:t xml:space="preserve"> request</w:t>
      </w:r>
    </w:p>
    <w:p w14:paraId="3F367571" w14:textId="307A72F7" w:rsidR="00E2754F" w:rsidRPr="00D45260" w:rsidRDefault="00E2754F" w:rsidP="00E2754F">
      <w:pPr>
        <w:pStyle w:val="ListParagraph"/>
        <w:numPr>
          <w:ilvl w:val="0"/>
          <w:numId w:val="17"/>
        </w:numPr>
        <w:ind w:firstLineChars="0"/>
        <w:rPr>
          <w:color w:val="000000" w:themeColor="text1"/>
          <w:highlight w:val="yellow"/>
          <w:lang w:val="en-US" w:eastAsia="zh-CN"/>
        </w:rPr>
      </w:pPr>
      <w:r w:rsidRPr="00D45260">
        <w:rPr>
          <w:color w:val="000000" w:themeColor="text1"/>
          <w:highlight w:val="yellow"/>
          <w:lang w:val="en-US" w:eastAsia="zh-CN"/>
        </w:rPr>
        <w:t>Rel-15 Cat F CR for 38.141-2 with the following title: “CR for 38.141-2: BS demodulation synchronization in test setup”</w:t>
      </w:r>
      <w:r w:rsidR="000A6C76" w:rsidRPr="000A6C76">
        <w:rPr>
          <w:color w:val="000000" w:themeColor="text1"/>
          <w:highlight w:val="yellow"/>
          <w:lang w:val="en-US" w:eastAsia="zh-CN"/>
        </w:rPr>
        <w:t xml:space="preserve">, </w:t>
      </w:r>
      <w:r w:rsidR="00124474">
        <w:rPr>
          <w:color w:val="000000" w:themeColor="text1"/>
          <w:highlight w:val="yellow"/>
          <w:lang w:val="en-US" w:eastAsia="zh-CN"/>
        </w:rPr>
        <w:t>c</w:t>
      </w:r>
      <w:r w:rsidR="000A6C76" w:rsidRPr="000A6C76">
        <w:rPr>
          <w:color w:val="000000" w:themeColor="text1"/>
          <w:highlight w:val="yellow"/>
          <w:lang w:val="en-US" w:eastAsia="zh-CN"/>
        </w:rPr>
        <w:t xml:space="preserve">ompany - </w:t>
      </w:r>
      <w:r w:rsidR="000A6C76" w:rsidRPr="00D45260">
        <w:rPr>
          <w:highlight w:val="yellow"/>
        </w:rPr>
        <w:t>Nokia, Nokia Shanghai Bell</w:t>
      </w:r>
    </w:p>
    <w:p w14:paraId="274439B5" w14:textId="65A78693" w:rsidR="00E2754F" w:rsidRPr="00D45260" w:rsidRDefault="00E2754F" w:rsidP="00E2754F">
      <w:pPr>
        <w:pStyle w:val="ListParagraph"/>
        <w:numPr>
          <w:ilvl w:val="0"/>
          <w:numId w:val="17"/>
        </w:numPr>
        <w:ind w:firstLineChars="0"/>
        <w:rPr>
          <w:color w:val="000000" w:themeColor="text1"/>
          <w:highlight w:val="yellow"/>
          <w:lang w:val="en-US" w:eastAsia="zh-CN"/>
        </w:rPr>
      </w:pPr>
      <w:r w:rsidRPr="00D45260">
        <w:rPr>
          <w:color w:val="000000" w:themeColor="text1"/>
          <w:highlight w:val="yellow"/>
          <w:lang w:val="en-US" w:eastAsia="zh-CN"/>
        </w:rPr>
        <w:t>Rel-16 Cat A CR for 38.141-2 with the following title: “CR for 38.141-2: BS demodulation synchronization in test setup</w:t>
      </w:r>
      <w:r w:rsidR="000A6C76" w:rsidRPr="000A6C76">
        <w:rPr>
          <w:color w:val="000000" w:themeColor="text1"/>
          <w:highlight w:val="yellow"/>
          <w:lang w:val="en-US" w:eastAsia="zh-CN"/>
        </w:rPr>
        <w:t xml:space="preserve">”, company - </w:t>
      </w:r>
      <w:r w:rsidR="000A6C76" w:rsidRPr="00D45260">
        <w:rPr>
          <w:highlight w:val="yellow"/>
        </w:rPr>
        <w:t>Nokia, Nokia Shanghai Bell</w:t>
      </w:r>
    </w:p>
    <w:p w14:paraId="7F669D6E" w14:textId="21B9F45B" w:rsidR="00E2754F" w:rsidRPr="00D45260" w:rsidRDefault="00E2754F" w:rsidP="00E2754F">
      <w:pPr>
        <w:pStyle w:val="ListParagraph"/>
        <w:numPr>
          <w:ilvl w:val="0"/>
          <w:numId w:val="17"/>
        </w:numPr>
        <w:ind w:firstLineChars="0"/>
        <w:rPr>
          <w:color w:val="000000" w:themeColor="text1"/>
          <w:highlight w:val="yellow"/>
          <w:lang w:val="en-US" w:eastAsia="zh-CN"/>
        </w:rPr>
      </w:pPr>
      <w:r w:rsidRPr="00D45260">
        <w:rPr>
          <w:color w:val="000000" w:themeColor="text1"/>
          <w:highlight w:val="yellow"/>
          <w:lang w:val="en-US" w:eastAsia="zh-CN"/>
        </w:rPr>
        <w:t>Rel-17 Cat A CR for 38.141-2 with the following title: “CR for 38.141-2: BS demodulation synchronization in test setup</w:t>
      </w:r>
      <w:r w:rsidR="000A6C76" w:rsidRPr="000A6C76">
        <w:rPr>
          <w:color w:val="000000" w:themeColor="text1"/>
          <w:highlight w:val="yellow"/>
          <w:lang w:val="en-US" w:eastAsia="zh-CN"/>
        </w:rPr>
        <w:t xml:space="preserve">”, company - </w:t>
      </w:r>
      <w:r w:rsidR="000A6C76" w:rsidRPr="00D45260">
        <w:rPr>
          <w:highlight w:val="yellow"/>
        </w:rPr>
        <w:t>Nokia, Nokia Shanghai Bell</w:t>
      </w:r>
    </w:p>
    <w:p w14:paraId="5237C7B1" w14:textId="77777777" w:rsidR="00D8365F" w:rsidRDefault="00D8365F" w:rsidP="00367A5E">
      <w:pPr>
        <w:rPr>
          <w:color w:val="000000" w:themeColor="text1"/>
          <w:lang w:val="en-US" w:eastAsia="zh-CN"/>
        </w:rPr>
      </w:pPr>
    </w:p>
    <w:p w14:paraId="571417F5" w14:textId="1F3FCDE0" w:rsidR="00367A5E" w:rsidRPr="0001665B" w:rsidRDefault="00367A5E" w:rsidP="00367A5E">
      <w:pPr>
        <w:pStyle w:val="Heading2"/>
        <w:rPr>
          <w:lang w:val="en-US"/>
        </w:rPr>
      </w:pPr>
      <w:r w:rsidRPr="0001665B">
        <w:rPr>
          <w:lang w:val="en-US"/>
        </w:rPr>
        <w:t>Discussion on 2nd round</w:t>
      </w:r>
    </w:p>
    <w:p w14:paraId="72378802" w14:textId="77777777" w:rsidR="00201E56" w:rsidRPr="00805BE8" w:rsidRDefault="00201E56" w:rsidP="00201E56">
      <w:pPr>
        <w:pStyle w:val="Heading3"/>
        <w:rPr>
          <w:sz w:val="24"/>
          <w:szCs w:val="16"/>
        </w:rPr>
      </w:pPr>
      <w:r w:rsidRPr="00805BE8">
        <w:rPr>
          <w:sz w:val="24"/>
          <w:szCs w:val="16"/>
        </w:rPr>
        <w:t xml:space="preserve">Open issues </w:t>
      </w:r>
    </w:p>
    <w:p w14:paraId="57699C5A" w14:textId="77777777" w:rsidR="00201E56" w:rsidRPr="004376E0" w:rsidRDefault="00201E56" w:rsidP="00201E56">
      <w:pPr>
        <w:rPr>
          <w:lang w:val="sv-SE" w:eastAsia="zh-CN"/>
        </w:rPr>
      </w:pPr>
      <w:r>
        <w:rPr>
          <w:lang w:val="sv-SE" w:eastAsia="zh-CN"/>
        </w:rPr>
        <w:t>N/A</w:t>
      </w:r>
    </w:p>
    <w:p w14:paraId="79ECD851" w14:textId="77777777" w:rsidR="00201E56" w:rsidRPr="00805BE8" w:rsidRDefault="00201E56" w:rsidP="00201E56">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345"/>
        <w:gridCol w:w="8286"/>
      </w:tblGrid>
      <w:tr w:rsidR="00201E56" w:rsidRPr="00571777" w14:paraId="09851B04" w14:textId="77777777" w:rsidTr="00535E40">
        <w:tc>
          <w:tcPr>
            <w:tcW w:w="1345" w:type="dxa"/>
          </w:tcPr>
          <w:p w14:paraId="0E339FC1" w14:textId="77777777" w:rsidR="00201E56" w:rsidRPr="001233A8" w:rsidRDefault="00201E56" w:rsidP="009C7F83">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286" w:type="dxa"/>
          </w:tcPr>
          <w:p w14:paraId="6D845A32" w14:textId="77777777" w:rsidR="00201E56" w:rsidRPr="001233A8" w:rsidRDefault="00201E56" w:rsidP="009C7F83">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10787A" w:rsidRPr="00571777" w14:paraId="2F4CC052" w14:textId="77777777" w:rsidTr="00535E40">
        <w:tc>
          <w:tcPr>
            <w:tcW w:w="1345" w:type="dxa"/>
            <w:vMerge w:val="restart"/>
          </w:tcPr>
          <w:p w14:paraId="526A1CD4" w14:textId="1895A136" w:rsidR="0010787A" w:rsidRPr="001233A8" w:rsidRDefault="0010787A" w:rsidP="009C7F83">
            <w:pPr>
              <w:spacing w:after="120"/>
              <w:rPr>
                <w:rFonts w:eastAsiaTheme="minorEastAsia"/>
                <w:color w:val="000000" w:themeColor="text1"/>
                <w:lang w:val="en-US" w:eastAsia="zh-CN"/>
              </w:rPr>
            </w:pPr>
            <w:r w:rsidRPr="00535E40">
              <w:rPr>
                <w:rFonts w:eastAsiaTheme="minorEastAsia"/>
                <w:color w:val="000000" w:themeColor="text1"/>
                <w:lang w:val="en-US" w:eastAsia="zh-CN"/>
              </w:rPr>
              <w:t>R4-2103800</w:t>
            </w:r>
            <w:r>
              <w:rPr>
                <w:rFonts w:eastAsiaTheme="minorEastAsia"/>
                <w:color w:val="000000" w:themeColor="text1"/>
                <w:lang w:val="en-US" w:eastAsia="zh-CN"/>
              </w:rPr>
              <w:br/>
              <w:t xml:space="preserve">(revision of </w:t>
            </w:r>
            <w:r w:rsidRPr="00535E40">
              <w:rPr>
                <w:rFonts w:eastAsiaTheme="minorEastAsia"/>
                <w:color w:val="000000" w:themeColor="text1"/>
                <w:lang w:val="en-US" w:eastAsia="zh-CN"/>
              </w:rPr>
              <w:t>R4-2100548</w:t>
            </w:r>
            <w:r>
              <w:rPr>
                <w:rFonts w:eastAsiaTheme="minorEastAsia"/>
                <w:color w:val="000000" w:themeColor="text1"/>
                <w:lang w:val="en-US" w:eastAsia="zh-CN"/>
              </w:rPr>
              <w:t>)</w:t>
            </w:r>
          </w:p>
        </w:tc>
        <w:tc>
          <w:tcPr>
            <w:tcW w:w="8286" w:type="dxa"/>
          </w:tcPr>
          <w:p w14:paraId="7066B578" w14:textId="0C5BFB6B" w:rsidR="0010787A" w:rsidRPr="001233A8" w:rsidRDefault="0010787A" w:rsidP="008F016C">
            <w:pPr>
              <w:spacing w:after="120"/>
              <w:ind w:left="284"/>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Considering the specifications of TS 38.141-1</w:t>
            </w:r>
            <w:r>
              <w:rPr>
                <w:rFonts w:eastAsiaTheme="minorEastAsia" w:hint="eastAsia"/>
                <w:color w:val="000000" w:themeColor="text1"/>
                <w:lang w:val="en-US" w:eastAsia="zh-CN"/>
              </w:rPr>
              <w:t>/</w:t>
            </w:r>
            <w:r>
              <w:rPr>
                <w:rFonts w:eastAsiaTheme="minorEastAsia"/>
                <w:color w:val="000000" w:themeColor="text1"/>
                <w:lang w:val="en-US" w:eastAsia="zh-CN"/>
              </w:rPr>
              <w:t xml:space="preserve">2 are used to define the conformance testing for BS, </w:t>
            </w:r>
            <w:proofErr w:type="gramStart"/>
            <w:r>
              <w:rPr>
                <w:rFonts w:eastAsiaTheme="minorEastAsia"/>
                <w:color w:val="000000" w:themeColor="text1"/>
                <w:lang w:val="en-US" w:eastAsia="zh-CN"/>
              </w:rPr>
              <w:t>actually we</w:t>
            </w:r>
            <w:proofErr w:type="gramEnd"/>
            <w:r>
              <w:rPr>
                <w:rFonts w:eastAsiaTheme="minorEastAsia"/>
                <w:color w:val="000000" w:themeColor="text1"/>
                <w:lang w:val="en-US" w:eastAsia="zh-CN"/>
              </w:rPr>
              <w:t xml:space="preserve"> did not think the original text proposal in TS 38.141-2 has any issues. But if all companies agree with the generic wording proposal from Ericsson</w:t>
            </w:r>
            <w:r>
              <w:rPr>
                <w:rFonts w:eastAsiaTheme="minorEastAsia" w:hint="eastAsia"/>
                <w:color w:val="000000" w:themeColor="text1"/>
                <w:lang w:val="en-US" w:eastAsia="zh-CN"/>
              </w:rPr>
              <w:t>,</w:t>
            </w:r>
            <w:r>
              <w:rPr>
                <w:rFonts w:eastAsiaTheme="minorEastAsia"/>
                <w:color w:val="000000" w:themeColor="text1"/>
                <w:lang w:val="en-US" w:eastAsia="zh-CN"/>
              </w:rPr>
              <w:t xml:space="preserve"> it is fine for us.</w:t>
            </w:r>
          </w:p>
        </w:tc>
      </w:tr>
      <w:tr w:rsidR="0010787A" w:rsidRPr="00571777" w14:paraId="11A0BBAF" w14:textId="77777777" w:rsidTr="00535E40">
        <w:tc>
          <w:tcPr>
            <w:tcW w:w="1345" w:type="dxa"/>
            <w:vMerge/>
          </w:tcPr>
          <w:p w14:paraId="1285BCFE" w14:textId="77777777" w:rsidR="0010787A" w:rsidRPr="00535E40" w:rsidRDefault="0010787A" w:rsidP="009C7F83">
            <w:pPr>
              <w:spacing w:after="120"/>
              <w:rPr>
                <w:rFonts w:eastAsiaTheme="minorEastAsia"/>
                <w:color w:val="000000" w:themeColor="text1"/>
                <w:lang w:val="en-US" w:eastAsia="zh-CN"/>
              </w:rPr>
            </w:pPr>
          </w:p>
        </w:tc>
        <w:tc>
          <w:tcPr>
            <w:tcW w:w="8286" w:type="dxa"/>
          </w:tcPr>
          <w:p w14:paraId="2FB0184B" w14:textId="4D6732F8" w:rsidR="0010787A" w:rsidRDefault="0010787A" w:rsidP="008F016C">
            <w:pPr>
              <w:spacing w:after="120"/>
              <w:ind w:left="284"/>
              <w:rPr>
                <w:rFonts w:eastAsiaTheme="minorEastAsia"/>
                <w:color w:val="000000" w:themeColor="text1"/>
                <w:lang w:val="en-US" w:eastAsia="zh-CN"/>
              </w:rPr>
            </w:pPr>
            <w:r>
              <w:rPr>
                <w:rFonts w:eastAsiaTheme="minorEastAsia"/>
                <w:color w:val="000000" w:themeColor="text1"/>
                <w:lang w:val="en-US" w:eastAsia="zh-CN"/>
              </w:rPr>
              <w:t xml:space="preserve">Ericsson: We are fine with this revision. </w:t>
            </w:r>
          </w:p>
        </w:tc>
      </w:tr>
      <w:tr w:rsidR="00367A94" w:rsidRPr="00571777" w14:paraId="4AB7D704" w14:textId="77777777" w:rsidTr="00535E40">
        <w:tc>
          <w:tcPr>
            <w:tcW w:w="1345" w:type="dxa"/>
          </w:tcPr>
          <w:p w14:paraId="10B581CD" w14:textId="4C70F9A3" w:rsidR="00367A94" w:rsidRPr="00535E40" w:rsidRDefault="00367A94" w:rsidP="009C7F83">
            <w:pPr>
              <w:spacing w:after="120"/>
              <w:rPr>
                <w:rFonts w:eastAsiaTheme="minorEastAsia"/>
                <w:color w:val="000000" w:themeColor="text1"/>
                <w:lang w:val="en-US" w:eastAsia="zh-CN"/>
              </w:rPr>
            </w:pPr>
            <w:r w:rsidRPr="00367A94">
              <w:rPr>
                <w:rFonts w:eastAsiaTheme="minorEastAsia"/>
                <w:color w:val="000000" w:themeColor="text1"/>
                <w:lang w:val="en-US" w:eastAsia="zh-CN"/>
              </w:rPr>
              <w:t>R4-2103802</w:t>
            </w:r>
          </w:p>
        </w:tc>
        <w:tc>
          <w:tcPr>
            <w:tcW w:w="8286" w:type="dxa"/>
          </w:tcPr>
          <w:p w14:paraId="1E415072" w14:textId="4BF0D2EF" w:rsidR="00367A94" w:rsidRPr="001233A8" w:rsidRDefault="0010787A" w:rsidP="009C7F83">
            <w:pPr>
              <w:spacing w:after="120"/>
              <w:ind w:left="284"/>
              <w:rPr>
                <w:rFonts w:eastAsiaTheme="minorEastAsia"/>
                <w:color w:val="000000" w:themeColor="text1"/>
                <w:lang w:val="en-US" w:eastAsia="zh-CN"/>
              </w:rPr>
            </w:pPr>
            <w:r>
              <w:rPr>
                <w:rFonts w:eastAsiaTheme="minorEastAsia"/>
                <w:color w:val="000000" w:themeColor="text1"/>
                <w:lang w:val="en-US" w:eastAsia="zh-CN"/>
              </w:rPr>
              <w:t>Ericsson: Same comment as R4-2103800</w:t>
            </w:r>
            <w:r w:rsidR="004D68F8">
              <w:rPr>
                <w:rFonts w:eastAsiaTheme="minorEastAsia"/>
                <w:color w:val="000000" w:themeColor="text1"/>
                <w:lang w:val="en-US" w:eastAsia="zh-CN"/>
              </w:rPr>
              <w:t>.</w:t>
            </w:r>
          </w:p>
        </w:tc>
      </w:tr>
    </w:tbl>
    <w:p w14:paraId="38E7E4F3" w14:textId="77777777" w:rsidR="00367A5E" w:rsidRPr="00201E56" w:rsidRDefault="00367A5E" w:rsidP="00367A5E">
      <w:pPr>
        <w:rPr>
          <w:lang w:eastAsia="zh-CN"/>
        </w:rPr>
      </w:pPr>
    </w:p>
    <w:p w14:paraId="33471B0A" w14:textId="70CFB6FE" w:rsidR="00367A5E" w:rsidRPr="0001665B" w:rsidRDefault="00367A5E" w:rsidP="00367A5E">
      <w:pPr>
        <w:pStyle w:val="Heading2"/>
        <w:rPr>
          <w:lang w:val="en-US"/>
        </w:rPr>
      </w:pPr>
      <w:r w:rsidRPr="0001665B">
        <w:rPr>
          <w:lang w:val="en-US"/>
        </w:rPr>
        <w:t>Summary on 2nd round</w:t>
      </w:r>
    </w:p>
    <w:tbl>
      <w:tblPr>
        <w:tblStyle w:val="TableGrid"/>
        <w:tblW w:w="0" w:type="auto"/>
        <w:tblLook w:val="04A0" w:firstRow="1" w:lastRow="0" w:firstColumn="1" w:lastColumn="0" w:noHBand="0" w:noVBand="1"/>
      </w:tblPr>
      <w:tblGrid>
        <w:gridCol w:w="1494"/>
        <w:gridCol w:w="8137"/>
      </w:tblGrid>
      <w:tr w:rsidR="00367A5E" w:rsidRPr="00004165" w14:paraId="2AC25C18" w14:textId="77777777" w:rsidTr="00775FEF">
        <w:tc>
          <w:tcPr>
            <w:tcW w:w="1494" w:type="dxa"/>
          </w:tcPr>
          <w:p w14:paraId="49E52387" w14:textId="77777777" w:rsidR="00367A5E" w:rsidRPr="00C27EB4" w:rsidRDefault="00367A5E" w:rsidP="00807729">
            <w:pPr>
              <w:rPr>
                <w:rFonts w:eastAsiaTheme="minorEastAsia"/>
                <w:b/>
                <w:bCs/>
                <w:lang w:val="en-US" w:eastAsia="zh-CN"/>
              </w:rPr>
            </w:pPr>
            <w:r w:rsidRPr="00C27EB4">
              <w:rPr>
                <w:rFonts w:eastAsiaTheme="minorEastAsia"/>
                <w:b/>
                <w:bCs/>
                <w:lang w:val="en-US" w:eastAsia="zh-CN"/>
              </w:rPr>
              <w:t>CR/TP</w:t>
            </w:r>
            <w:r w:rsidRPr="00C27EB4">
              <w:rPr>
                <w:rFonts w:eastAsiaTheme="minorEastAsia" w:hint="eastAsia"/>
                <w:b/>
                <w:bCs/>
                <w:lang w:val="en-US" w:eastAsia="zh-CN"/>
              </w:rPr>
              <w:t xml:space="preserve">/LS/WF </w:t>
            </w:r>
            <w:r w:rsidRPr="00C27EB4">
              <w:rPr>
                <w:rFonts w:eastAsiaTheme="minorEastAsia"/>
                <w:b/>
                <w:bCs/>
                <w:lang w:val="en-US" w:eastAsia="zh-CN"/>
              </w:rPr>
              <w:t>number</w:t>
            </w:r>
          </w:p>
        </w:tc>
        <w:tc>
          <w:tcPr>
            <w:tcW w:w="8137" w:type="dxa"/>
          </w:tcPr>
          <w:p w14:paraId="7690C429" w14:textId="45C18233" w:rsidR="00367A5E" w:rsidRPr="00C27EB4" w:rsidRDefault="00367A5E" w:rsidP="00807729">
            <w:pPr>
              <w:rPr>
                <w:rFonts w:eastAsia="MS Mincho"/>
                <w:b/>
                <w:bCs/>
                <w:lang w:val="en-US" w:eastAsia="zh-CN"/>
              </w:rPr>
            </w:pPr>
            <w:r w:rsidRPr="00C27EB4">
              <w:rPr>
                <w:rFonts w:eastAsiaTheme="minorEastAsia" w:hint="eastAsia"/>
                <w:b/>
                <w:bCs/>
                <w:lang w:val="en-US" w:eastAsia="zh-CN"/>
              </w:rPr>
              <w:t>T-doc</w:t>
            </w:r>
            <w:r w:rsidRPr="00C27EB4">
              <w:rPr>
                <w:b/>
                <w:bCs/>
                <w:lang w:val="en-US" w:eastAsia="zh-CN"/>
              </w:rPr>
              <w:t xml:space="preserve"> </w:t>
            </w:r>
            <w:r w:rsidRPr="00C27EB4">
              <w:rPr>
                <w:rFonts w:eastAsiaTheme="minorEastAsia"/>
                <w:b/>
                <w:bCs/>
                <w:lang w:val="en-US" w:eastAsia="zh-CN"/>
              </w:rPr>
              <w:t xml:space="preserve">Status update </w:t>
            </w:r>
            <w:r w:rsidRPr="00C27EB4">
              <w:rPr>
                <w:rFonts w:eastAsiaTheme="minorEastAsia" w:hint="eastAsia"/>
                <w:b/>
                <w:bCs/>
                <w:lang w:val="en-US" w:eastAsia="zh-CN"/>
              </w:rPr>
              <w:t>recommendation</w:t>
            </w:r>
            <w:r w:rsidRPr="00C27EB4">
              <w:rPr>
                <w:rFonts w:eastAsiaTheme="minorEastAsia"/>
                <w:b/>
                <w:bCs/>
                <w:lang w:val="en-US" w:eastAsia="zh-CN"/>
              </w:rPr>
              <w:t xml:space="preserve">  </w:t>
            </w:r>
          </w:p>
        </w:tc>
      </w:tr>
      <w:tr w:rsidR="00E25988" w14:paraId="0F62733E" w14:textId="77777777" w:rsidTr="00775FEF">
        <w:tc>
          <w:tcPr>
            <w:tcW w:w="1494" w:type="dxa"/>
          </w:tcPr>
          <w:p w14:paraId="7D53E0A7" w14:textId="42D6FD27" w:rsidR="00E25988" w:rsidRPr="00320321" w:rsidRDefault="00E25988" w:rsidP="00E25988">
            <w:pPr>
              <w:rPr>
                <w:rFonts w:eastAsiaTheme="minorEastAsia"/>
                <w:highlight w:val="yellow"/>
                <w:lang w:val="en-US" w:eastAsia="zh-CN"/>
              </w:rPr>
            </w:pPr>
            <w:r w:rsidRPr="00320321">
              <w:rPr>
                <w:rFonts w:eastAsiaTheme="minorEastAsia"/>
                <w:color w:val="000000" w:themeColor="text1"/>
                <w:highlight w:val="yellow"/>
                <w:lang w:val="en-US" w:eastAsia="zh-CN"/>
              </w:rPr>
              <w:t>R4-2103800</w:t>
            </w:r>
          </w:p>
        </w:tc>
        <w:tc>
          <w:tcPr>
            <w:tcW w:w="8137" w:type="dxa"/>
          </w:tcPr>
          <w:p w14:paraId="15DE6201" w14:textId="4CBA9E74" w:rsidR="00E25988" w:rsidRPr="00320321" w:rsidRDefault="00E25988" w:rsidP="00E25988">
            <w:pPr>
              <w:rPr>
                <w:rFonts w:eastAsiaTheme="minorEastAsia"/>
                <w:highlight w:val="yellow"/>
                <w:lang w:val="en-US" w:eastAsia="zh-CN"/>
              </w:rPr>
            </w:pPr>
            <w:r w:rsidRPr="00320321">
              <w:rPr>
                <w:color w:val="000000" w:themeColor="text1"/>
                <w:highlight w:val="yellow"/>
              </w:rPr>
              <w:t>To be agreed</w:t>
            </w:r>
          </w:p>
        </w:tc>
      </w:tr>
      <w:tr w:rsidR="00E25988" w14:paraId="5132AB59" w14:textId="77777777" w:rsidTr="00775FEF">
        <w:tc>
          <w:tcPr>
            <w:tcW w:w="1494" w:type="dxa"/>
          </w:tcPr>
          <w:p w14:paraId="50DC8F57" w14:textId="2E5DA773" w:rsidR="00E25988" w:rsidRPr="00320321" w:rsidRDefault="00E25988" w:rsidP="00E25988">
            <w:pPr>
              <w:rPr>
                <w:rFonts w:eastAsiaTheme="minorEastAsia"/>
                <w:highlight w:val="yellow"/>
                <w:lang w:val="en-US" w:eastAsia="zh-CN"/>
              </w:rPr>
            </w:pPr>
            <w:r w:rsidRPr="00320321">
              <w:rPr>
                <w:highlight w:val="yellow"/>
              </w:rPr>
              <w:t>R4-2100549</w:t>
            </w:r>
          </w:p>
        </w:tc>
        <w:tc>
          <w:tcPr>
            <w:tcW w:w="8137" w:type="dxa"/>
          </w:tcPr>
          <w:p w14:paraId="3873E55B" w14:textId="59EDC26A" w:rsidR="00E25988" w:rsidRPr="00320321" w:rsidRDefault="00E25988" w:rsidP="00E25988">
            <w:pPr>
              <w:rPr>
                <w:rFonts w:eastAsiaTheme="minorEastAsia"/>
                <w:highlight w:val="yellow"/>
                <w:lang w:val="en-US" w:eastAsia="zh-CN"/>
              </w:rPr>
            </w:pPr>
            <w:r w:rsidRPr="00320321">
              <w:rPr>
                <w:color w:val="000000" w:themeColor="text1"/>
                <w:highlight w:val="yellow"/>
              </w:rPr>
              <w:t>To be agreed (</w:t>
            </w:r>
            <w:r w:rsidRPr="00320321">
              <w:rPr>
                <w:highlight w:val="yellow"/>
              </w:rPr>
              <w:t xml:space="preserve">Rel-16 Cat A CR of </w:t>
            </w:r>
            <w:r w:rsidRPr="00320321">
              <w:rPr>
                <w:rFonts w:eastAsiaTheme="minorEastAsia"/>
                <w:color w:val="000000" w:themeColor="text1"/>
                <w:highlight w:val="yellow"/>
                <w:lang w:val="en-US" w:eastAsia="zh-CN"/>
              </w:rPr>
              <w:t>R4-2103800</w:t>
            </w:r>
            <w:r w:rsidRPr="00320321">
              <w:rPr>
                <w:color w:val="000000" w:themeColor="text1"/>
                <w:highlight w:val="yellow"/>
              </w:rPr>
              <w:t>)</w:t>
            </w:r>
          </w:p>
        </w:tc>
      </w:tr>
      <w:tr w:rsidR="00E25988" w14:paraId="3BBAF81E" w14:textId="77777777" w:rsidTr="00775FEF">
        <w:tc>
          <w:tcPr>
            <w:tcW w:w="1494" w:type="dxa"/>
          </w:tcPr>
          <w:p w14:paraId="3075AA33" w14:textId="11483BF8" w:rsidR="00E25988" w:rsidRPr="00320321" w:rsidRDefault="00E25988" w:rsidP="00E25988">
            <w:pPr>
              <w:rPr>
                <w:rFonts w:eastAsiaTheme="minorEastAsia"/>
                <w:highlight w:val="yellow"/>
                <w:lang w:val="en-US" w:eastAsia="zh-CN"/>
              </w:rPr>
            </w:pPr>
            <w:r w:rsidRPr="00320321">
              <w:rPr>
                <w:highlight w:val="yellow"/>
              </w:rPr>
              <w:t>R4-2100550</w:t>
            </w:r>
          </w:p>
        </w:tc>
        <w:tc>
          <w:tcPr>
            <w:tcW w:w="8137" w:type="dxa"/>
          </w:tcPr>
          <w:p w14:paraId="2D0F36ED" w14:textId="1B315C4F" w:rsidR="00E25988" w:rsidRPr="00320321" w:rsidRDefault="00E25988" w:rsidP="00E25988">
            <w:pPr>
              <w:rPr>
                <w:rFonts w:eastAsiaTheme="minorEastAsia"/>
                <w:highlight w:val="yellow"/>
                <w:lang w:val="en-US" w:eastAsia="zh-CN"/>
              </w:rPr>
            </w:pPr>
            <w:r w:rsidRPr="00320321">
              <w:rPr>
                <w:color w:val="000000" w:themeColor="text1"/>
                <w:highlight w:val="yellow"/>
              </w:rPr>
              <w:t>To be agreed (</w:t>
            </w:r>
            <w:r w:rsidRPr="00320321">
              <w:rPr>
                <w:highlight w:val="yellow"/>
              </w:rPr>
              <w:t xml:space="preserve">Rel-17 Cat A CR of </w:t>
            </w:r>
            <w:r w:rsidRPr="00320321">
              <w:rPr>
                <w:rFonts w:eastAsiaTheme="minorEastAsia"/>
                <w:color w:val="000000" w:themeColor="text1"/>
                <w:highlight w:val="yellow"/>
                <w:lang w:val="en-US" w:eastAsia="zh-CN"/>
              </w:rPr>
              <w:t>R4-2103800</w:t>
            </w:r>
            <w:r w:rsidRPr="00320321">
              <w:rPr>
                <w:color w:val="000000" w:themeColor="text1"/>
                <w:highlight w:val="yellow"/>
              </w:rPr>
              <w:t>)</w:t>
            </w:r>
          </w:p>
        </w:tc>
      </w:tr>
      <w:tr w:rsidR="00E25988" w14:paraId="3B3EFDD6" w14:textId="77777777" w:rsidTr="00775FEF">
        <w:tc>
          <w:tcPr>
            <w:tcW w:w="1494" w:type="dxa"/>
          </w:tcPr>
          <w:p w14:paraId="5443ACF2" w14:textId="4FAEF38D" w:rsidR="00E25988" w:rsidRPr="00320321" w:rsidRDefault="00E25988" w:rsidP="00E25988">
            <w:pPr>
              <w:rPr>
                <w:rFonts w:eastAsiaTheme="minorEastAsia"/>
                <w:highlight w:val="yellow"/>
                <w:lang w:val="en-US" w:eastAsia="zh-CN"/>
              </w:rPr>
            </w:pPr>
            <w:r w:rsidRPr="00320321">
              <w:rPr>
                <w:highlight w:val="yellow"/>
              </w:rPr>
              <w:t>R4-2103801</w:t>
            </w:r>
          </w:p>
        </w:tc>
        <w:tc>
          <w:tcPr>
            <w:tcW w:w="8137" w:type="dxa"/>
          </w:tcPr>
          <w:p w14:paraId="434EA5E4" w14:textId="05C2528D" w:rsidR="00E25988" w:rsidRPr="00320321" w:rsidRDefault="00E25988" w:rsidP="00E25988">
            <w:pPr>
              <w:rPr>
                <w:rFonts w:eastAsiaTheme="minorEastAsia"/>
                <w:highlight w:val="yellow"/>
                <w:lang w:val="en-US" w:eastAsia="zh-CN"/>
              </w:rPr>
            </w:pPr>
            <w:r w:rsidRPr="00320321">
              <w:rPr>
                <w:color w:val="000000" w:themeColor="text1"/>
                <w:highlight w:val="yellow"/>
              </w:rPr>
              <w:t>To be agreed</w:t>
            </w:r>
          </w:p>
        </w:tc>
      </w:tr>
      <w:tr w:rsidR="00E25988" w14:paraId="086328C5" w14:textId="77777777" w:rsidTr="00775FEF">
        <w:tc>
          <w:tcPr>
            <w:tcW w:w="1494" w:type="dxa"/>
          </w:tcPr>
          <w:p w14:paraId="15C4C632" w14:textId="0AE59509" w:rsidR="00E25988" w:rsidRPr="00320321" w:rsidRDefault="00E25988" w:rsidP="00E25988">
            <w:pPr>
              <w:rPr>
                <w:rFonts w:eastAsiaTheme="minorEastAsia"/>
                <w:highlight w:val="yellow"/>
                <w:lang w:val="en-US" w:eastAsia="zh-CN"/>
              </w:rPr>
            </w:pPr>
            <w:r w:rsidRPr="00320321">
              <w:rPr>
                <w:rFonts w:eastAsiaTheme="minorEastAsia"/>
                <w:color w:val="000000" w:themeColor="text1"/>
                <w:highlight w:val="yellow"/>
                <w:lang w:val="en-US" w:eastAsia="zh-CN"/>
              </w:rPr>
              <w:t>R4-2103802</w:t>
            </w:r>
          </w:p>
        </w:tc>
        <w:tc>
          <w:tcPr>
            <w:tcW w:w="8137" w:type="dxa"/>
          </w:tcPr>
          <w:p w14:paraId="38F41F57" w14:textId="24933B62" w:rsidR="00E25988" w:rsidRPr="00320321" w:rsidRDefault="00E25988" w:rsidP="00E25988">
            <w:pPr>
              <w:rPr>
                <w:rFonts w:eastAsiaTheme="minorEastAsia"/>
                <w:highlight w:val="yellow"/>
                <w:lang w:val="en-US" w:eastAsia="zh-CN"/>
              </w:rPr>
            </w:pPr>
            <w:r w:rsidRPr="00320321">
              <w:rPr>
                <w:color w:val="000000" w:themeColor="text1"/>
                <w:highlight w:val="yellow"/>
              </w:rPr>
              <w:t>To be agreed</w:t>
            </w:r>
          </w:p>
        </w:tc>
      </w:tr>
      <w:tr w:rsidR="00E25988" w14:paraId="49405EA5" w14:textId="77777777" w:rsidTr="00775FEF">
        <w:tc>
          <w:tcPr>
            <w:tcW w:w="1494" w:type="dxa"/>
          </w:tcPr>
          <w:p w14:paraId="6459C21C" w14:textId="3F59F286" w:rsidR="00E25988" w:rsidRPr="00320321" w:rsidRDefault="00E25988" w:rsidP="00E25988">
            <w:pPr>
              <w:rPr>
                <w:rFonts w:eastAsiaTheme="minorEastAsia"/>
                <w:highlight w:val="yellow"/>
                <w:lang w:val="en-US" w:eastAsia="zh-CN"/>
              </w:rPr>
            </w:pPr>
            <w:r w:rsidRPr="00320321">
              <w:rPr>
                <w:rFonts w:eastAsiaTheme="minorEastAsia"/>
                <w:highlight w:val="yellow"/>
                <w:lang w:val="en-US" w:eastAsia="zh-CN"/>
              </w:rPr>
              <w:t>R4-2103803</w:t>
            </w:r>
          </w:p>
        </w:tc>
        <w:tc>
          <w:tcPr>
            <w:tcW w:w="8137" w:type="dxa"/>
          </w:tcPr>
          <w:p w14:paraId="6278A435" w14:textId="78B9C2F0" w:rsidR="00E25988" w:rsidRPr="00320321" w:rsidRDefault="00E25988" w:rsidP="00E25988">
            <w:pPr>
              <w:rPr>
                <w:rFonts w:eastAsiaTheme="minorEastAsia"/>
                <w:highlight w:val="yellow"/>
                <w:lang w:val="en-US" w:eastAsia="zh-CN"/>
              </w:rPr>
            </w:pPr>
            <w:r w:rsidRPr="00320321">
              <w:rPr>
                <w:color w:val="000000" w:themeColor="text1"/>
                <w:highlight w:val="yellow"/>
              </w:rPr>
              <w:t>To be agreed (</w:t>
            </w:r>
            <w:r w:rsidRPr="00320321">
              <w:rPr>
                <w:highlight w:val="yellow"/>
              </w:rPr>
              <w:t xml:space="preserve">Rel-16 Cat A CR of </w:t>
            </w:r>
            <w:r w:rsidRPr="00320321">
              <w:rPr>
                <w:rFonts w:eastAsiaTheme="minorEastAsia"/>
                <w:color w:val="000000" w:themeColor="text1"/>
                <w:highlight w:val="yellow"/>
                <w:lang w:val="en-US" w:eastAsia="zh-CN"/>
              </w:rPr>
              <w:t>R4-2103802</w:t>
            </w:r>
            <w:r w:rsidRPr="00320321">
              <w:rPr>
                <w:color w:val="000000" w:themeColor="text1"/>
                <w:highlight w:val="yellow"/>
              </w:rPr>
              <w:t>)</w:t>
            </w:r>
          </w:p>
        </w:tc>
      </w:tr>
      <w:tr w:rsidR="00E25988" w14:paraId="7BB40CDB" w14:textId="77777777" w:rsidTr="00775FEF">
        <w:tc>
          <w:tcPr>
            <w:tcW w:w="1494" w:type="dxa"/>
          </w:tcPr>
          <w:p w14:paraId="7BB7F5D9" w14:textId="09785D3D" w:rsidR="00E25988" w:rsidRPr="00320321" w:rsidRDefault="00E25988" w:rsidP="00E25988">
            <w:pPr>
              <w:rPr>
                <w:rFonts w:eastAsiaTheme="minorEastAsia"/>
                <w:highlight w:val="yellow"/>
                <w:lang w:val="en-US" w:eastAsia="zh-CN"/>
              </w:rPr>
            </w:pPr>
            <w:r w:rsidRPr="00320321">
              <w:rPr>
                <w:rFonts w:eastAsiaTheme="minorEastAsia"/>
                <w:highlight w:val="yellow"/>
                <w:lang w:val="en-US" w:eastAsia="zh-CN"/>
              </w:rPr>
              <w:t>R4-2103804</w:t>
            </w:r>
          </w:p>
        </w:tc>
        <w:tc>
          <w:tcPr>
            <w:tcW w:w="8137" w:type="dxa"/>
          </w:tcPr>
          <w:p w14:paraId="5B5F8D14" w14:textId="699D9DF0" w:rsidR="00E25988" w:rsidRPr="00320321" w:rsidRDefault="00E25988" w:rsidP="00E25988">
            <w:pPr>
              <w:rPr>
                <w:rFonts w:eastAsiaTheme="minorEastAsia"/>
                <w:highlight w:val="yellow"/>
                <w:lang w:val="en-US" w:eastAsia="zh-CN"/>
              </w:rPr>
            </w:pPr>
            <w:r w:rsidRPr="00320321">
              <w:rPr>
                <w:color w:val="000000" w:themeColor="text1"/>
                <w:highlight w:val="yellow"/>
              </w:rPr>
              <w:t>To be agreed (</w:t>
            </w:r>
            <w:r w:rsidRPr="00320321">
              <w:rPr>
                <w:highlight w:val="yellow"/>
              </w:rPr>
              <w:t xml:space="preserve">Rel-17 Cat A CR of </w:t>
            </w:r>
            <w:r w:rsidRPr="00320321">
              <w:rPr>
                <w:rFonts w:eastAsiaTheme="minorEastAsia"/>
                <w:color w:val="000000" w:themeColor="text1"/>
                <w:highlight w:val="yellow"/>
                <w:lang w:val="en-US" w:eastAsia="zh-CN"/>
              </w:rPr>
              <w:t>R4-2103802</w:t>
            </w:r>
            <w:r w:rsidRPr="00320321">
              <w:rPr>
                <w:color w:val="000000" w:themeColor="text1"/>
                <w:highlight w:val="yellow"/>
              </w:rPr>
              <w:t>)</w:t>
            </w:r>
          </w:p>
        </w:tc>
      </w:tr>
    </w:tbl>
    <w:p w14:paraId="17D7E69C" w14:textId="77777777" w:rsidR="00367A5E" w:rsidRPr="004376E0" w:rsidRDefault="00367A5E" w:rsidP="00805BE8">
      <w:pPr>
        <w:rPr>
          <w:rFonts w:ascii="Arial" w:hAnsi="Arial"/>
          <w:lang w:eastAsia="zh-CN"/>
        </w:rPr>
      </w:pPr>
    </w:p>
    <w:sectPr w:rsidR="00367A5E" w:rsidRPr="004376E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3F4A29" w14:textId="77777777" w:rsidR="00A823F3" w:rsidRDefault="00A823F3">
      <w:r>
        <w:separator/>
      </w:r>
    </w:p>
  </w:endnote>
  <w:endnote w:type="continuationSeparator" w:id="0">
    <w:p w14:paraId="12A5C07C" w14:textId="77777777" w:rsidR="00A823F3" w:rsidRDefault="00A823F3">
      <w:r>
        <w:continuationSeparator/>
      </w:r>
    </w:p>
  </w:endnote>
  <w:endnote w:type="continuationNotice" w:id="1">
    <w:p w14:paraId="5FEBED80" w14:textId="77777777" w:rsidR="00A823F3" w:rsidRDefault="00A823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5FD81F" w14:textId="77777777" w:rsidR="00A823F3" w:rsidRDefault="00A823F3">
      <w:r>
        <w:separator/>
      </w:r>
    </w:p>
  </w:footnote>
  <w:footnote w:type="continuationSeparator" w:id="0">
    <w:p w14:paraId="43D913CC" w14:textId="77777777" w:rsidR="00A823F3" w:rsidRDefault="00A823F3">
      <w:r>
        <w:continuationSeparator/>
      </w:r>
    </w:p>
  </w:footnote>
  <w:footnote w:type="continuationNotice" w:id="1">
    <w:p w14:paraId="23864C79" w14:textId="77777777" w:rsidR="00A823F3" w:rsidRDefault="00A823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124B5"/>
    <w:multiLevelType w:val="hybridMultilevel"/>
    <w:tmpl w:val="E3FAA4C2"/>
    <w:lvl w:ilvl="0" w:tplc="23862860">
      <w:start w:val="1"/>
      <w:numFmt w:val="bullet"/>
      <w:lvlText w:val="•"/>
      <w:lvlJc w:val="left"/>
      <w:pPr>
        <w:tabs>
          <w:tab w:val="num" w:pos="720"/>
        </w:tabs>
        <w:ind w:left="720" w:hanging="360"/>
      </w:pPr>
      <w:rPr>
        <w:rFonts w:ascii="Arial" w:hAnsi="Arial" w:hint="default"/>
      </w:rPr>
    </w:lvl>
    <w:lvl w:ilvl="1" w:tplc="6C3E1326">
      <w:start w:val="154"/>
      <w:numFmt w:val="bullet"/>
      <w:lvlText w:val="–"/>
      <w:lvlJc w:val="left"/>
      <w:pPr>
        <w:tabs>
          <w:tab w:val="num" w:pos="1440"/>
        </w:tabs>
        <w:ind w:left="1440" w:hanging="360"/>
      </w:pPr>
      <w:rPr>
        <w:rFonts w:ascii="Arial" w:hAnsi="Arial" w:hint="default"/>
      </w:rPr>
    </w:lvl>
    <w:lvl w:ilvl="2" w:tplc="DC86993A" w:tentative="1">
      <w:start w:val="1"/>
      <w:numFmt w:val="bullet"/>
      <w:lvlText w:val="•"/>
      <w:lvlJc w:val="left"/>
      <w:pPr>
        <w:tabs>
          <w:tab w:val="num" w:pos="2160"/>
        </w:tabs>
        <w:ind w:left="2160" w:hanging="360"/>
      </w:pPr>
      <w:rPr>
        <w:rFonts w:ascii="Arial" w:hAnsi="Arial" w:hint="default"/>
      </w:rPr>
    </w:lvl>
    <w:lvl w:ilvl="3" w:tplc="EE586E10" w:tentative="1">
      <w:start w:val="1"/>
      <w:numFmt w:val="bullet"/>
      <w:lvlText w:val="•"/>
      <w:lvlJc w:val="left"/>
      <w:pPr>
        <w:tabs>
          <w:tab w:val="num" w:pos="2880"/>
        </w:tabs>
        <w:ind w:left="2880" w:hanging="360"/>
      </w:pPr>
      <w:rPr>
        <w:rFonts w:ascii="Arial" w:hAnsi="Arial" w:hint="default"/>
      </w:rPr>
    </w:lvl>
    <w:lvl w:ilvl="4" w:tplc="C27A694E" w:tentative="1">
      <w:start w:val="1"/>
      <w:numFmt w:val="bullet"/>
      <w:lvlText w:val="•"/>
      <w:lvlJc w:val="left"/>
      <w:pPr>
        <w:tabs>
          <w:tab w:val="num" w:pos="3600"/>
        </w:tabs>
        <w:ind w:left="3600" w:hanging="360"/>
      </w:pPr>
      <w:rPr>
        <w:rFonts w:ascii="Arial" w:hAnsi="Arial" w:hint="default"/>
      </w:rPr>
    </w:lvl>
    <w:lvl w:ilvl="5" w:tplc="47C81E20" w:tentative="1">
      <w:start w:val="1"/>
      <w:numFmt w:val="bullet"/>
      <w:lvlText w:val="•"/>
      <w:lvlJc w:val="left"/>
      <w:pPr>
        <w:tabs>
          <w:tab w:val="num" w:pos="4320"/>
        </w:tabs>
        <w:ind w:left="4320" w:hanging="360"/>
      </w:pPr>
      <w:rPr>
        <w:rFonts w:ascii="Arial" w:hAnsi="Arial" w:hint="default"/>
      </w:rPr>
    </w:lvl>
    <w:lvl w:ilvl="6" w:tplc="0AC8DF68" w:tentative="1">
      <w:start w:val="1"/>
      <w:numFmt w:val="bullet"/>
      <w:lvlText w:val="•"/>
      <w:lvlJc w:val="left"/>
      <w:pPr>
        <w:tabs>
          <w:tab w:val="num" w:pos="5040"/>
        </w:tabs>
        <w:ind w:left="5040" w:hanging="360"/>
      </w:pPr>
      <w:rPr>
        <w:rFonts w:ascii="Arial" w:hAnsi="Arial" w:hint="default"/>
      </w:rPr>
    </w:lvl>
    <w:lvl w:ilvl="7" w:tplc="548AB42C" w:tentative="1">
      <w:start w:val="1"/>
      <w:numFmt w:val="bullet"/>
      <w:lvlText w:val="•"/>
      <w:lvlJc w:val="left"/>
      <w:pPr>
        <w:tabs>
          <w:tab w:val="num" w:pos="5760"/>
        </w:tabs>
        <w:ind w:left="5760" w:hanging="360"/>
      </w:pPr>
      <w:rPr>
        <w:rFonts w:ascii="Arial" w:hAnsi="Arial" w:hint="default"/>
      </w:rPr>
    </w:lvl>
    <w:lvl w:ilvl="8" w:tplc="97E2342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736DD8"/>
    <w:multiLevelType w:val="hybridMultilevel"/>
    <w:tmpl w:val="7CC03FB6"/>
    <w:lvl w:ilvl="0" w:tplc="842E54FE">
      <w:start w:val="1"/>
      <w:numFmt w:val="bullet"/>
      <w:lvlText w:val="•"/>
      <w:lvlJc w:val="left"/>
      <w:pPr>
        <w:tabs>
          <w:tab w:val="num" w:pos="720"/>
        </w:tabs>
        <w:ind w:left="720" w:hanging="360"/>
      </w:pPr>
      <w:rPr>
        <w:rFonts w:ascii="Arial" w:hAnsi="Arial" w:hint="default"/>
      </w:rPr>
    </w:lvl>
    <w:lvl w:ilvl="1" w:tplc="15305A28" w:tentative="1">
      <w:start w:val="1"/>
      <w:numFmt w:val="bullet"/>
      <w:lvlText w:val="•"/>
      <w:lvlJc w:val="left"/>
      <w:pPr>
        <w:tabs>
          <w:tab w:val="num" w:pos="1440"/>
        </w:tabs>
        <w:ind w:left="1440" w:hanging="360"/>
      </w:pPr>
      <w:rPr>
        <w:rFonts w:ascii="Arial" w:hAnsi="Arial" w:hint="default"/>
      </w:rPr>
    </w:lvl>
    <w:lvl w:ilvl="2" w:tplc="34EE07F4" w:tentative="1">
      <w:start w:val="1"/>
      <w:numFmt w:val="bullet"/>
      <w:lvlText w:val="•"/>
      <w:lvlJc w:val="left"/>
      <w:pPr>
        <w:tabs>
          <w:tab w:val="num" w:pos="2160"/>
        </w:tabs>
        <w:ind w:left="2160" w:hanging="360"/>
      </w:pPr>
      <w:rPr>
        <w:rFonts w:ascii="Arial" w:hAnsi="Arial" w:hint="default"/>
      </w:rPr>
    </w:lvl>
    <w:lvl w:ilvl="3" w:tplc="6882BF86">
      <w:start w:val="1"/>
      <w:numFmt w:val="bullet"/>
      <w:lvlText w:val="•"/>
      <w:lvlJc w:val="left"/>
      <w:pPr>
        <w:tabs>
          <w:tab w:val="num" w:pos="2880"/>
        </w:tabs>
        <w:ind w:left="2880" w:hanging="360"/>
      </w:pPr>
      <w:rPr>
        <w:rFonts w:ascii="Arial" w:hAnsi="Arial" w:hint="default"/>
      </w:rPr>
    </w:lvl>
    <w:lvl w:ilvl="4" w:tplc="15FEF6C2" w:tentative="1">
      <w:start w:val="1"/>
      <w:numFmt w:val="bullet"/>
      <w:lvlText w:val="•"/>
      <w:lvlJc w:val="left"/>
      <w:pPr>
        <w:tabs>
          <w:tab w:val="num" w:pos="3600"/>
        </w:tabs>
        <w:ind w:left="3600" w:hanging="360"/>
      </w:pPr>
      <w:rPr>
        <w:rFonts w:ascii="Arial" w:hAnsi="Arial" w:hint="default"/>
      </w:rPr>
    </w:lvl>
    <w:lvl w:ilvl="5" w:tplc="33C0B8BA" w:tentative="1">
      <w:start w:val="1"/>
      <w:numFmt w:val="bullet"/>
      <w:lvlText w:val="•"/>
      <w:lvlJc w:val="left"/>
      <w:pPr>
        <w:tabs>
          <w:tab w:val="num" w:pos="4320"/>
        </w:tabs>
        <w:ind w:left="4320" w:hanging="360"/>
      </w:pPr>
      <w:rPr>
        <w:rFonts w:ascii="Arial" w:hAnsi="Arial" w:hint="default"/>
      </w:rPr>
    </w:lvl>
    <w:lvl w:ilvl="6" w:tplc="3D7E825A" w:tentative="1">
      <w:start w:val="1"/>
      <w:numFmt w:val="bullet"/>
      <w:lvlText w:val="•"/>
      <w:lvlJc w:val="left"/>
      <w:pPr>
        <w:tabs>
          <w:tab w:val="num" w:pos="5040"/>
        </w:tabs>
        <w:ind w:left="5040" w:hanging="360"/>
      </w:pPr>
      <w:rPr>
        <w:rFonts w:ascii="Arial" w:hAnsi="Arial" w:hint="default"/>
      </w:rPr>
    </w:lvl>
    <w:lvl w:ilvl="7" w:tplc="27EC08F2" w:tentative="1">
      <w:start w:val="1"/>
      <w:numFmt w:val="bullet"/>
      <w:lvlText w:val="•"/>
      <w:lvlJc w:val="left"/>
      <w:pPr>
        <w:tabs>
          <w:tab w:val="num" w:pos="5760"/>
        </w:tabs>
        <w:ind w:left="5760" w:hanging="360"/>
      </w:pPr>
      <w:rPr>
        <w:rFonts w:ascii="Arial" w:hAnsi="Arial" w:hint="default"/>
      </w:rPr>
    </w:lvl>
    <w:lvl w:ilvl="8" w:tplc="87763B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4" w15:restartNumberingAfterBreak="0">
    <w:nsid w:val="1BCD3BB2"/>
    <w:multiLevelType w:val="hybridMultilevel"/>
    <w:tmpl w:val="B3069830"/>
    <w:lvl w:ilvl="0" w:tplc="F33265C6">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5B269E5"/>
    <w:multiLevelType w:val="hybridMultilevel"/>
    <w:tmpl w:val="506CCB6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366631"/>
    <w:multiLevelType w:val="hybridMultilevel"/>
    <w:tmpl w:val="700CF4D8"/>
    <w:lvl w:ilvl="0" w:tplc="B1DE238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FCA02D1"/>
    <w:multiLevelType w:val="hybridMultilevel"/>
    <w:tmpl w:val="47564564"/>
    <w:lvl w:ilvl="0" w:tplc="EC984A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70157BF"/>
    <w:multiLevelType w:val="hybridMultilevel"/>
    <w:tmpl w:val="E71A79B8"/>
    <w:lvl w:ilvl="0" w:tplc="38F699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8136DF9"/>
    <w:multiLevelType w:val="hybridMultilevel"/>
    <w:tmpl w:val="C5361AC6"/>
    <w:lvl w:ilvl="0" w:tplc="3286BA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AD37A3D"/>
    <w:multiLevelType w:val="multilevel"/>
    <w:tmpl w:val="CFEE90B8"/>
    <w:lvl w:ilvl="0">
      <w:numFmt w:val="decimal"/>
      <w:pStyle w:val="Heading1"/>
      <w:lvlText w:val="%1"/>
      <w:lvlJc w:val="left"/>
      <w:pPr>
        <w:ind w:left="432" w:hanging="432"/>
      </w:pPr>
      <w:rPr>
        <w:rFonts w:hint="default"/>
        <w:lang w:val="en-GB"/>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ED7A16"/>
    <w:multiLevelType w:val="hybridMultilevel"/>
    <w:tmpl w:val="F89C25AE"/>
    <w:lvl w:ilvl="0" w:tplc="79A09322">
      <w:start w:val="3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76A72EC"/>
    <w:multiLevelType w:val="hybridMultilevel"/>
    <w:tmpl w:val="7B0A92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A1263"/>
    <w:multiLevelType w:val="hybridMultilevel"/>
    <w:tmpl w:val="17C07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FE030B"/>
    <w:multiLevelType w:val="hybridMultilevel"/>
    <w:tmpl w:val="CFD0EE9C"/>
    <w:lvl w:ilvl="0" w:tplc="610ED3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0175212"/>
    <w:multiLevelType w:val="hybridMultilevel"/>
    <w:tmpl w:val="73A4B4CC"/>
    <w:lvl w:ilvl="0" w:tplc="019AD26E">
      <w:start w:val="2020"/>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F4C344B"/>
    <w:multiLevelType w:val="hybridMultilevel"/>
    <w:tmpl w:val="BCEC2A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2E12974"/>
    <w:multiLevelType w:val="hybridMultilevel"/>
    <w:tmpl w:val="03041FD4"/>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6A5F0C5B"/>
    <w:multiLevelType w:val="hybridMultilevel"/>
    <w:tmpl w:val="DFE02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7D5831"/>
    <w:multiLevelType w:val="hybridMultilevel"/>
    <w:tmpl w:val="3538F734"/>
    <w:lvl w:ilvl="0" w:tplc="688EAC6C">
      <w:start w:val="2"/>
      <w:numFmt w:val="bullet"/>
      <w:lvlText w:val="-"/>
      <w:lvlJc w:val="left"/>
      <w:pPr>
        <w:ind w:left="360" w:hanging="360"/>
      </w:pPr>
      <w:rPr>
        <w:rFonts w:ascii="Times New Roman" w:eastAsia="SimSun" w:hAnsi="Times New Roman" w:cs="Times New Roman" w:hint="default"/>
      </w:rPr>
    </w:lvl>
    <w:lvl w:ilvl="1" w:tplc="A922066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FE380A"/>
    <w:multiLevelType w:val="hybridMultilevel"/>
    <w:tmpl w:val="0840C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6C7B83"/>
    <w:multiLevelType w:val="hybridMultilevel"/>
    <w:tmpl w:val="415490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8C7FDA"/>
    <w:multiLevelType w:val="hybridMultilevel"/>
    <w:tmpl w:val="47562394"/>
    <w:lvl w:ilvl="0" w:tplc="2A92839A">
      <w:start w:val="1"/>
      <w:numFmt w:val="bullet"/>
      <w:lvlText w:val="•"/>
      <w:lvlJc w:val="left"/>
      <w:pPr>
        <w:tabs>
          <w:tab w:val="num" w:pos="720"/>
        </w:tabs>
        <w:ind w:left="720" w:hanging="360"/>
      </w:pPr>
      <w:rPr>
        <w:rFonts w:ascii="Arial" w:hAnsi="Arial" w:hint="default"/>
      </w:rPr>
    </w:lvl>
    <w:lvl w:ilvl="1" w:tplc="09DECC06">
      <w:start w:val="142"/>
      <w:numFmt w:val="bullet"/>
      <w:lvlText w:val="–"/>
      <w:lvlJc w:val="left"/>
      <w:pPr>
        <w:tabs>
          <w:tab w:val="num" w:pos="1440"/>
        </w:tabs>
        <w:ind w:left="1440" w:hanging="360"/>
      </w:pPr>
      <w:rPr>
        <w:rFonts w:ascii="Arial" w:hAnsi="Arial" w:hint="default"/>
      </w:rPr>
    </w:lvl>
    <w:lvl w:ilvl="2" w:tplc="7C449C9A">
      <w:start w:val="142"/>
      <w:numFmt w:val="bullet"/>
      <w:lvlText w:val="•"/>
      <w:lvlJc w:val="left"/>
      <w:pPr>
        <w:tabs>
          <w:tab w:val="num" w:pos="2160"/>
        </w:tabs>
        <w:ind w:left="2160" w:hanging="360"/>
      </w:pPr>
      <w:rPr>
        <w:rFonts w:ascii="Arial" w:hAnsi="Arial" w:hint="default"/>
      </w:rPr>
    </w:lvl>
    <w:lvl w:ilvl="3" w:tplc="2AB2796C" w:tentative="1">
      <w:start w:val="1"/>
      <w:numFmt w:val="bullet"/>
      <w:lvlText w:val="•"/>
      <w:lvlJc w:val="left"/>
      <w:pPr>
        <w:tabs>
          <w:tab w:val="num" w:pos="2880"/>
        </w:tabs>
        <w:ind w:left="2880" w:hanging="360"/>
      </w:pPr>
      <w:rPr>
        <w:rFonts w:ascii="Arial" w:hAnsi="Arial" w:hint="default"/>
      </w:rPr>
    </w:lvl>
    <w:lvl w:ilvl="4" w:tplc="8870C21C" w:tentative="1">
      <w:start w:val="1"/>
      <w:numFmt w:val="bullet"/>
      <w:lvlText w:val="•"/>
      <w:lvlJc w:val="left"/>
      <w:pPr>
        <w:tabs>
          <w:tab w:val="num" w:pos="3600"/>
        </w:tabs>
        <w:ind w:left="3600" w:hanging="360"/>
      </w:pPr>
      <w:rPr>
        <w:rFonts w:ascii="Arial" w:hAnsi="Arial" w:hint="default"/>
      </w:rPr>
    </w:lvl>
    <w:lvl w:ilvl="5" w:tplc="5BE020BE" w:tentative="1">
      <w:start w:val="1"/>
      <w:numFmt w:val="bullet"/>
      <w:lvlText w:val="•"/>
      <w:lvlJc w:val="left"/>
      <w:pPr>
        <w:tabs>
          <w:tab w:val="num" w:pos="4320"/>
        </w:tabs>
        <w:ind w:left="4320" w:hanging="360"/>
      </w:pPr>
      <w:rPr>
        <w:rFonts w:ascii="Arial" w:hAnsi="Arial" w:hint="default"/>
      </w:rPr>
    </w:lvl>
    <w:lvl w:ilvl="6" w:tplc="84D442FC" w:tentative="1">
      <w:start w:val="1"/>
      <w:numFmt w:val="bullet"/>
      <w:lvlText w:val="•"/>
      <w:lvlJc w:val="left"/>
      <w:pPr>
        <w:tabs>
          <w:tab w:val="num" w:pos="5040"/>
        </w:tabs>
        <w:ind w:left="5040" w:hanging="360"/>
      </w:pPr>
      <w:rPr>
        <w:rFonts w:ascii="Arial" w:hAnsi="Arial" w:hint="default"/>
      </w:rPr>
    </w:lvl>
    <w:lvl w:ilvl="7" w:tplc="3594BD6A" w:tentative="1">
      <w:start w:val="1"/>
      <w:numFmt w:val="bullet"/>
      <w:lvlText w:val="•"/>
      <w:lvlJc w:val="left"/>
      <w:pPr>
        <w:tabs>
          <w:tab w:val="num" w:pos="5760"/>
        </w:tabs>
        <w:ind w:left="5760" w:hanging="360"/>
      </w:pPr>
      <w:rPr>
        <w:rFonts w:ascii="Arial" w:hAnsi="Arial" w:hint="default"/>
      </w:rPr>
    </w:lvl>
    <w:lvl w:ilvl="8" w:tplc="FBFEF97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6B7665"/>
    <w:multiLevelType w:val="hybridMultilevel"/>
    <w:tmpl w:val="BF3E607E"/>
    <w:lvl w:ilvl="0" w:tplc="1922B294">
      <w:start w:val="1"/>
      <w:numFmt w:val="bullet"/>
      <w:lvlText w:val="•"/>
      <w:lvlJc w:val="left"/>
      <w:pPr>
        <w:tabs>
          <w:tab w:val="num" w:pos="720"/>
        </w:tabs>
        <w:ind w:left="720" w:hanging="360"/>
      </w:pPr>
      <w:rPr>
        <w:rFonts w:ascii="Arial" w:hAnsi="Arial" w:hint="default"/>
      </w:rPr>
    </w:lvl>
    <w:lvl w:ilvl="1" w:tplc="8C1EFBCC" w:tentative="1">
      <w:start w:val="1"/>
      <w:numFmt w:val="bullet"/>
      <w:lvlText w:val="•"/>
      <w:lvlJc w:val="left"/>
      <w:pPr>
        <w:tabs>
          <w:tab w:val="num" w:pos="1440"/>
        </w:tabs>
        <w:ind w:left="1440" w:hanging="360"/>
      </w:pPr>
      <w:rPr>
        <w:rFonts w:ascii="Arial" w:hAnsi="Arial" w:hint="default"/>
      </w:rPr>
    </w:lvl>
    <w:lvl w:ilvl="2" w:tplc="57301D38">
      <w:start w:val="1"/>
      <w:numFmt w:val="bullet"/>
      <w:lvlText w:val="•"/>
      <w:lvlJc w:val="left"/>
      <w:pPr>
        <w:tabs>
          <w:tab w:val="num" w:pos="2160"/>
        </w:tabs>
        <w:ind w:left="2160" w:hanging="360"/>
      </w:pPr>
      <w:rPr>
        <w:rFonts w:ascii="Arial" w:hAnsi="Arial" w:hint="default"/>
      </w:rPr>
    </w:lvl>
    <w:lvl w:ilvl="3" w:tplc="72DCC264" w:tentative="1">
      <w:start w:val="1"/>
      <w:numFmt w:val="bullet"/>
      <w:lvlText w:val="•"/>
      <w:lvlJc w:val="left"/>
      <w:pPr>
        <w:tabs>
          <w:tab w:val="num" w:pos="2880"/>
        </w:tabs>
        <w:ind w:left="2880" w:hanging="360"/>
      </w:pPr>
      <w:rPr>
        <w:rFonts w:ascii="Arial" w:hAnsi="Arial" w:hint="default"/>
      </w:rPr>
    </w:lvl>
    <w:lvl w:ilvl="4" w:tplc="22C08612" w:tentative="1">
      <w:start w:val="1"/>
      <w:numFmt w:val="bullet"/>
      <w:lvlText w:val="•"/>
      <w:lvlJc w:val="left"/>
      <w:pPr>
        <w:tabs>
          <w:tab w:val="num" w:pos="3600"/>
        </w:tabs>
        <w:ind w:left="3600" w:hanging="360"/>
      </w:pPr>
      <w:rPr>
        <w:rFonts w:ascii="Arial" w:hAnsi="Arial" w:hint="default"/>
      </w:rPr>
    </w:lvl>
    <w:lvl w:ilvl="5" w:tplc="CCA68352" w:tentative="1">
      <w:start w:val="1"/>
      <w:numFmt w:val="bullet"/>
      <w:lvlText w:val="•"/>
      <w:lvlJc w:val="left"/>
      <w:pPr>
        <w:tabs>
          <w:tab w:val="num" w:pos="4320"/>
        </w:tabs>
        <w:ind w:left="4320" w:hanging="360"/>
      </w:pPr>
      <w:rPr>
        <w:rFonts w:ascii="Arial" w:hAnsi="Arial" w:hint="default"/>
      </w:rPr>
    </w:lvl>
    <w:lvl w:ilvl="6" w:tplc="6C322E6E" w:tentative="1">
      <w:start w:val="1"/>
      <w:numFmt w:val="bullet"/>
      <w:lvlText w:val="•"/>
      <w:lvlJc w:val="left"/>
      <w:pPr>
        <w:tabs>
          <w:tab w:val="num" w:pos="5040"/>
        </w:tabs>
        <w:ind w:left="5040" w:hanging="360"/>
      </w:pPr>
      <w:rPr>
        <w:rFonts w:ascii="Arial" w:hAnsi="Arial" w:hint="default"/>
      </w:rPr>
    </w:lvl>
    <w:lvl w:ilvl="7" w:tplc="B0AC4B4E" w:tentative="1">
      <w:start w:val="1"/>
      <w:numFmt w:val="bullet"/>
      <w:lvlText w:val="•"/>
      <w:lvlJc w:val="left"/>
      <w:pPr>
        <w:tabs>
          <w:tab w:val="num" w:pos="5760"/>
        </w:tabs>
        <w:ind w:left="5760" w:hanging="360"/>
      </w:pPr>
      <w:rPr>
        <w:rFonts w:ascii="Arial" w:hAnsi="Arial" w:hint="default"/>
      </w:rPr>
    </w:lvl>
    <w:lvl w:ilvl="8" w:tplc="5BA432E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8"/>
  </w:num>
  <w:num w:numId="3">
    <w:abstractNumId w:val="27"/>
  </w:num>
  <w:num w:numId="4">
    <w:abstractNumId w:val="18"/>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21"/>
  </w:num>
  <w:num w:numId="18">
    <w:abstractNumId w:val="4"/>
  </w:num>
  <w:num w:numId="19">
    <w:abstractNumId w:val="16"/>
  </w:num>
  <w:num w:numId="20">
    <w:abstractNumId w:val="10"/>
  </w:num>
  <w:num w:numId="21">
    <w:abstractNumId w:val="22"/>
  </w:num>
  <w:num w:numId="22">
    <w:abstractNumId w:val="23"/>
  </w:num>
  <w:num w:numId="23">
    <w:abstractNumId w:val="5"/>
  </w:num>
  <w:num w:numId="24">
    <w:abstractNumId w:val="26"/>
  </w:num>
  <w:num w:numId="25">
    <w:abstractNumId w:val="1"/>
  </w:num>
  <w:num w:numId="26">
    <w:abstractNumId w:val="13"/>
  </w:num>
  <w:num w:numId="27">
    <w:abstractNumId w:val="15"/>
  </w:num>
  <w:num w:numId="28">
    <w:abstractNumId w:val="6"/>
  </w:num>
  <w:num w:numId="29">
    <w:abstractNumId w:val="3"/>
  </w:num>
  <w:num w:numId="30">
    <w:abstractNumId w:val="25"/>
  </w:num>
  <w:num w:numId="31">
    <w:abstractNumId w:val="20"/>
  </w:num>
  <w:num w:numId="32">
    <w:abstractNumId w:val="0"/>
  </w:num>
  <w:num w:numId="33">
    <w:abstractNumId w:val="7"/>
  </w:num>
  <w:num w:numId="34">
    <w:abstractNumId w:val="17"/>
  </w:num>
  <w:num w:numId="35">
    <w:abstractNumId w:val="19"/>
  </w:num>
  <w:num w:numId="36">
    <w:abstractNumId w:val="9"/>
  </w:num>
  <w:num w:numId="37">
    <w:abstractNumId w:val="12"/>
  </w:num>
  <w:num w:numId="38">
    <w:abstractNumId w:val="14"/>
  </w:num>
  <w:num w:numId="39">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253E"/>
    <w:rsid w:val="000132B0"/>
    <w:rsid w:val="0001665B"/>
    <w:rsid w:val="000210D1"/>
    <w:rsid w:val="0002265F"/>
    <w:rsid w:val="0002338E"/>
    <w:rsid w:val="0002514F"/>
    <w:rsid w:val="00025AD5"/>
    <w:rsid w:val="00026ACC"/>
    <w:rsid w:val="0003098D"/>
    <w:rsid w:val="0003171D"/>
    <w:rsid w:val="00031C1D"/>
    <w:rsid w:val="000342F1"/>
    <w:rsid w:val="00035C50"/>
    <w:rsid w:val="000408B1"/>
    <w:rsid w:val="00041061"/>
    <w:rsid w:val="000428EE"/>
    <w:rsid w:val="000457A1"/>
    <w:rsid w:val="000461CC"/>
    <w:rsid w:val="00046C1A"/>
    <w:rsid w:val="00050001"/>
    <w:rsid w:val="00052041"/>
    <w:rsid w:val="0005326A"/>
    <w:rsid w:val="00054415"/>
    <w:rsid w:val="00060EA7"/>
    <w:rsid w:val="0006266D"/>
    <w:rsid w:val="00065506"/>
    <w:rsid w:val="0007382E"/>
    <w:rsid w:val="000766E1"/>
    <w:rsid w:val="00077778"/>
    <w:rsid w:val="00077FF6"/>
    <w:rsid w:val="00080D82"/>
    <w:rsid w:val="00081692"/>
    <w:rsid w:val="00082C46"/>
    <w:rsid w:val="00082ED0"/>
    <w:rsid w:val="00083585"/>
    <w:rsid w:val="00085A0E"/>
    <w:rsid w:val="00086128"/>
    <w:rsid w:val="00087548"/>
    <w:rsid w:val="00087CB3"/>
    <w:rsid w:val="00093E7E"/>
    <w:rsid w:val="000979F9"/>
    <w:rsid w:val="000A1830"/>
    <w:rsid w:val="000A4121"/>
    <w:rsid w:val="000A4AA3"/>
    <w:rsid w:val="000A550E"/>
    <w:rsid w:val="000A6C76"/>
    <w:rsid w:val="000A6DD6"/>
    <w:rsid w:val="000B0E29"/>
    <w:rsid w:val="000B1A55"/>
    <w:rsid w:val="000B20BB"/>
    <w:rsid w:val="000B2EF6"/>
    <w:rsid w:val="000B2FA6"/>
    <w:rsid w:val="000B3A80"/>
    <w:rsid w:val="000B4AA0"/>
    <w:rsid w:val="000C067B"/>
    <w:rsid w:val="000C0FA8"/>
    <w:rsid w:val="000C2248"/>
    <w:rsid w:val="000C2553"/>
    <w:rsid w:val="000C3724"/>
    <w:rsid w:val="000C38C3"/>
    <w:rsid w:val="000C6258"/>
    <w:rsid w:val="000C71F7"/>
    <w:rsid w:val="000D09FD"/>
    <w:rsid w:val="000D44FB"/>
    <w:rsid w:val="000D574B"/>
    <w:rsid w:val="000D6CFC"/>
    <w:rsid w:val="000E537B"/>
    <w:rsid w:val="000E57D0"/>
    <w:rsid w:val="000E7858"/>
    <w:rsid w:val="000F3B3F"/>
    <w:rsid w:val="000F4B94"/>
    <w:rsid w:val="0010787A"/>
    <w:rsid w:val="00107927"/>
    <w:rsid w:val="00107E5C"/>
    <w:rsid w:val="00110E26"/>
    <w:rsid w:val="00111321"/>
    <w:rsid w:val="0011712C"/>
    <w:rsid w:val="00117BD6"/>
    <w:rsid w:val="001206C2"/>
    <w:rsid w:val="00120B50"/>
    <w:rsid w:val="00121978"/>
    <w:rsid w:val="001233A8"/>
    <w:rsid w:val="00123422"/>
    <w:rsid w:val="00124474"/>
    <w:rsid w:val="00124B6A"/>
    <w:rsid w:val="00135AC5"/>
    <w:rsid w:val="00136D4C"/>
    <w:rsid w:val="00142BB9"/>
    <w:rsid w:val="001447A3"/>
    <w:rsid w:val="00144F96"/>
    <w:rsid w:val="00151EAC"/>
    <w:rsid w:val="00153528"/>
    <w:rsid w:val="00154E68"/>
    <w:rsid w:val="00157784"/>
    <w:rsid w:val="00162548"/>
    <w:rsid w:val="00162D93"/>
    <w:rsid w:val="001638EA"/>
    <w:rsid w:val="0016629C"/>
    <w:rsid w:val="001662A3"/>
    <w:rsid w:val="00172183"/>
    <w:rsid w:val="001751AB"/>
    <w:rsid w:val="001751F9"/>
    <w:rsid w:val="00175413"/>
    <w:rsid w:val="00175A3F"/>
    <w:rsid w:val="00180E09"/>
    <w:rsid w:val="00181A02"/>
    <w:rsid w:val="00183D4C"/>
    <w:rsid w:val="00183F6D"/>
    <w:rsid w:val="0018670E"/>
    <w:rsid w:val="00187D5F"/>
    <w:rsid w:val="0019219A"/>
    <w:rsid w:val="00195077"/>
    <w:rsid w:val="00197CCC"/>
    <w:rsid w:val="001A033F"/>
    <w:rsid w:val="001A08AA"/>
    <w:rsid w:val="001A59CB"/>
    <w:rsid w:val="001B40A7"/>
    <w:rsid w:val="001C088B"/>
    <w:rsid w:val="001C1409"/>
    <w:rsid w:val="001C150F"/>
    <w:rsid w:val="001C2AE6"/>
    <w:rsid w:val="001C4859"/>
    <w:rsid w:val="001C4A89"/>
    <w:rsid w:val="001C6177"/>
    <w:rsid w:val="001D0363"/>
    <w:rsid w:val="001D3CC2"/>
    <w:rsid w:val="001D4FF2"/>
    <w:rsid w:val="001D5651"/>
    <w:rsid w:val="001D7D94"/>
    <w:rsid w:val="001E4218"/>
    <w:rsid w:val="001E45CA"/>
    <w:rsid w:val="001E57E6"/>
    <w:rsid w:val="001F0B20"/>
    <w:rsid w:val="00200A62"/>
    <w:rsid w:val="002015CF"/>
    <w:rsid w:val="00201E56"/>
    <w:rsid w:val="002034B3"/>
    <w:rsid w:val="00203740"/>
    <w:rsid w:val="00204D27"/>
    <w:rsid w:val="00206EC0"/>
    <w:rsid w:val="00207FB7"/>
    <w:rsid w:val="002117BC"/>
    <w:rsid w:val="00212F3C"/>
    <w:rsid w:val="002138EA"/>
    <w:rsid w:val="00213F84"/>
    <w:rsid w:val="00214FBD"/>
    <w:rsid w:val="00222897"/>
    <w:rsid w:val="00222B0C"/>
    <w:rsid w:val="00230CAD"/>
    <w:rsid w:val="002338F1"/>
    <w:rsid w:val="00235394"/>
    <w:rsid w:val="0023548C"/>
    <w:rsid w:val="00235577"/>
    <w:rsid w:val="002435CA"/>
    <w:rsid w:val="0024469F"/>
    <w:rsid w:val="002518ED"/>
    <w:rsid w:val="00252DB8"/>
    <w:rsid w:val="002537BC"/>
    <w:rsid w:val="00255C58"/>
    <w:rsid w:val="002564E3"/>
    <w:rsid w:val="00260EC7"/>
    <w:rsid w:val="00261539"/>
    <w:rsid w:val="0026179F"/>
    <w:rsid w:val="002666AE"/>
    <w:rsid w:val="00270BB7"/>
    <w:rsid w:val="00271EF9"/>
    <w:rsid w:val="00274E1A"/>
    <w:rsid w:val="002775B1"/>
    <w:rsid w:val="002775B9"/>
    <w:rsid w:val="002811C4"/>
    <w:rsid w:val="00282213"/>
    <w:rsid w:val="00284016"/>
    <w:rsid w:val="002858BF"/>
    <w:rsid w:val="002866FF"/>
    <w:rsid w:val="00292460"/>
    <w:rsid w:val="002926BC"/>
    <w:rsid w:val="002939AF"/>
    <w:rsid w:val="00294491"/>
    <w:rsid w:val="00294BDE"/>
    <w:rsid w:val="00296FF3"/>
    <w:rsid w:val="002A0CED"/>
    <w:rsid w:val="002A4CD0"/>
    <w:rsid w:val="002A7DA6"/>
    <w:rsid w:val="002B11CF"/>
    <w:rsid w:val="002B37D1"/>
    <w:rsid w:val="002B516C"/>
    <w:rsid w:val="002B5E1D"/>
    <w:rsid w:val="002B60C1"/>
    <w:rsid w:val="002B7C01"/>
    <w:rsid w:val="002C4B52"/>
    <w:rsid w:val="002C67FA"/>
    <w:rsid w:val="002D03E5"/>
    <w:rsid w:val="002D36EB"/>
    <w:rsid w:val="002D6BDF"/>
    <w:rsid w:val="002D78E9"/>
    <w:rsid w:val="002E0C67"/>
    <w:rsid w:val="002E183E"/>
    <w:rsid w:val="002E2CE9"/>
    <w:rsid w:val="002E3BF7"/>
    <w:rsid w:val="002E3D25"/>
    <w:rsid w:val="002E3DAF"/>
    <w:rsid w:val="002E403E"/>
    <w:rsid w:val="002F158C"/>
    <w:rsid w:val="002F4093"/>
    <w:rsid w:val="002F5636"/>
    <w:rsid w:val="003022A5"/>
    <w:rsid w:val="00305F3E"/>
    <w:rsid w:val="003075B9"/>
    <w:rsid w:val="00307E51"/>
    <w:rsid w:val="00311363"/>
    <w:rsid w:val="00315867"/>
    <w:rsid w:val="00317A47"/>
    <w:rsid w:val="00320321"/>
    <w:rsid w:val="00325E48"/>
    <w:rsid w:val="003260D7"/>
    <w:rsid w:val="00336697"/>
    <w:rsid w:val="00336F1E"/>
    <w:rsid w:val="003418CB"/>
    <w:rsid w:val="00352209"/>
    <w:rsid w:val="003544B9"/>
    <w:rsid w:val="00354C6F"/>
    <w:rsid w:val="00355873"/>
    <w:rsid w:val="0035660F"/>
    <w:rsid w:val="00356C32"/>
    <w:rsid w:val="0035751D"/>
    <w:rsid w:val="003628B9"/>
    <w:rsid w:val="00362D8F"/>
    <w:rsid w:val="00367724"/>
    <w:rsid w:val="00367A5E"/>
    <w:rsid w:val="00367A94"/>
    <w:rsid w:val="00374034"/>
    <w:rsid w:val="003770F6"/>
    <w:rsid w:val="00383E37"/>
    <w:rsid w:val="00391F81"/>
    <w:rsid w:val="00393042"/>
    <w:rsid w:val="00394AD5"/>
    <w:rsid w:val="00395E92"/>
    <w:rsid w:val="0039642D"/>
    <w:rsid w:val="003A2E40"/>
    <w:rsid w:val="003B0158"/>
    <w:rsid w:val="003B1F90"/>
    <w:rsid w:val="003B40B6"/>
    <w:rsid w:val="003B56DB"/>
    <w:rsid w:val="003B755E"/>
    <w:rsid w:val="003C228E"/>
    <w:rsid w:val="003C51E7"/>
    <w:rsid w:val="003C6893"/>
    <w:rsid w:val="003C6DE2"/>
    <w:rsid w:val="003D1EFD"/>
    <w:rsid w:val="003D2469"/>
    <w:rsid w:val="003D2580"/>
    <w:rsid w:val="003D28BF"/>
    <w:rsid w:val="003D4215"/>
    <w:rsid w:val="003D4C47"/>
    <w:rsid w:val="003D6799"/>
    <w:rsid w:val="003D7719"/>
    <w:rsid w:val="003E40EE"/>
    <w:rsid w:val="003F1C1B"/>
    <w:rsid w:val="003F2BD8"/>
    <w:rsid w:val="003F7AD1"/>
    <w:rsid w:val="00401144"/>
    <w:rsid w:val="00404831"/>
    <w:rsid w:val="00407661"/>
    <w:rsid w:val="00410314"/>
    <w:rsid w:val="00412063"/>
    <w:rsid w:val="00412EB1"/>
    <w:rsid w:val="00413BF4"/>
    <w:rsid w:val="00413DDE"/>
    <w:rsid w:val="00414118"/>
    <w:rsid w:val="004144E8"/>
    <w:rsid w:val="00416084"/>
    <w:rsid w:val="00424F8C"/>
    <w:rsid w:val="00425615"/>
    <w:rsid w:val="004271BA"/>
    <w:rsid w:val="00430497"/>
    <w:rsid w:val="004312C7"/>
    <w:rsid w:val="00434DC1"/>
    <w:rsid w:val="004350F4"/>
    <w:rsid w:val="00435559"/>
    <w:rsid w:val="00436080"/>
    <w:rsid w:val="004364DF"/>
    <w:rsid w:val="00437649"/>
    <w:rsid w:val="004376E0"/>
    <w:rsid w:val="004412A0"/>
    <w:rsid w:val="00450F27"/>
    <w:rsid w:val="004510E5"/>
    <w:rsid w:val="00455503"/>
    <w:rsid w:val="00456A75"/>
    <w:rsid w:val="00461E39"/>
    <w:rsid w:val="00462D3A"/>
    <w:rsid w:val="00463521"/>
    <w:rsid w:val="00471125"/>
    <w:rsid w:val="0047437A"/>
    <w:rsid w:val="00480E42"/>
    <w:rsid w:val="0048420B"/>
    <w:rsid w:val="00484C5D"/>
    <w:rsid w:val="0048543E"/>
    <w:rsid w:val="004868C1"/>
    <w:rsid w:val="0048745D"/>
    <w:rsid w:val="0048750F"/>
    <w:rsid w:val="004A0CC2"/>
    <w:rsid w:val="004A1B6F"/>
    <w:rsid w:val="004A495F"/>
    <w:rsid w:val="004A7544"/>
    <w:rsid w:val="004B01EC"/>
    <w:rsid w:val="004B2BD0"/>
    <w:rsid w:val="004B6B0F"/>
    <w:rsid w:val="004C7DC8"/>
    <w:rsid w:val="004D3401"/>
    <w:rsid w:val="004D44E2"/>
    <w:rsid w:val="004D68F8"/>
    <w:rsid w:val="004D6AA6"/>
    <w:rsid w:val="004D71D8"/>
    <w:rsid w:val="004E2659"/>
    <w:rsid w:val="004E39EE"/>
    <w:rsid w:val="004E475C"/>
    <w:rsid w:val="004E56E0"/>
    <w:rsid w:val="004E7329"/>
    <w:rsid w:val="004E7EC1"/>
    <w:rsid w:val="004F2CB0"/>
    <w:rsid w:val="004F2DC8"/>
    <w:rsid w:val="005017F7"/>
    <w:rsid w:val="00501FA7"/>
    <w:rsid w:val="005034DC"/>
    <w:rsid w:val="00505BFA"/>
    <w:rsid w:val="005071B4"/>
    <w:rsid w:val="00507687"/>
    <w:rsid w:val="005117A9"/>
    <w:rsid w:val="00511F57"/>
    <w:rsid w:val="00515CBE"/>
    <w:rsid w:val="00515E2B"/>
    <w:rsid w:val="00516BBB"/>
    <w:rsid w:val="00516ED9"/>
    <w:rsid w:val="00520A6E"/>
    <w:rsid w:val="0052299F"/>
    <w:rsid w:val="00522A7E"/>
    <w:rsid w:val="00522F20"/>
    <w:rsid w:val="005308DB"/>
    <w:rsid w:val="00530A2E"/>
    <w:rsid w:val="00530FBE"/>
    <w:rsid w:val="005328A6"/>
    <w:rsid w:val="005339DB"/>
    <w:rsid w:val="00534C89"/>
    <w:rsid w:val="00535E40"/>
    <w:rsid w:val="00541573"/>
    <w:rsid w:val="0054348A"/>
    <w:rsid w:val="00554EEE"/>
    <w:rsid w:val="00555094"/>
    <w:rsid w:val="00571777"/>
    <w:rsid w:val="00572DDA"/>
    <w:rsid w:val="005734F5"/>
    <w:rsid w:val="00575D3C"/>
    <w:rsid w:val="00575EB9"/>
    <w:rsid w:val="00580FF5"/>
    <w:rsid w:val="00581BA0"/>
    <w:rsid w:val="0058519C"/>
    <w:rsid w:val="0059149A"/>
    <w:rsid w:val="005956EE"/>
    <w:rsid w:val="005A083E"/>
    <w:rsid w:val="005A0BE1"/>
    <w:rsid w:val="005B0671"/>
    <w:rsid w:val="005B3203"/>
    <w:rsid w:val="005B4802"/>
    <w:rsid w:val="005C1EA6"/>
    <w:rsid w:val="005C2F5D"/>
    <w:rsid w:val="005D0729"/>
    <w:rsid w:val="005D0B99"/>
    <w:rsid w:val="005D308E"/>
    <w:rsid w:val="005D3A48"/>
    <w:rsid w:val="005D6332"/>
    <w:rsid w:val="005D6530"/>
    <w:rsid w:val="005D6623"/>
    <w:rsid w:val="005D7AF8"/>
    <w:rsid w:val="005E366A"/>
    <w:rsid w:val="005F0C0E"/>
    <w:rsid w:val="005F2145"/>
    <w:rsid w:val="005F49F9"/>
    <w:rsid w:val="006016E1"/>
    <w:rsid w:val="00602D27"/>
    <w:rsid w:val="00611437"/>
    <w:rsid w:val="006144A1"/>
    <w:rsid w:val="00614E0D"/>
    <w:rsid w:val="00615EBB"/>
    <w:rsid w:val="00616096"/>
    <w:rsid w:val="006160A2"/>
    <w:rsid w:val="00621EF2"/>
    <w:rsid w:val="006276B6"/>
    <w:rsid w:val="006302AA"/>
    <w:rsid w:val="00634951"/>
    <w:rsid w:val="006360FE"/>
    <w:rsid w:val="006363BD"/>
    <w:rsid w:val="00637D4D"/>
    <w:rsid w:val="006412DC"/>
    <w:rsid w:val="00642BC6"/>
    <w:rsid w:val="00644790"/>
    <w:rsid w:val="006501AF"/>
    <w:rsid w:val="0065024A"/>
    <w:rsid w:val="00650DDE"/>
    <w:rsid w:val="006532E4"/>
    <w:rsid w:val="00653C7F"/>
    <w:rsid w:val="0065505B"/>
    <w:rsid w:val="00666A3B"/>
    <w:rsid w:val="006670AC"/>
    <w:rsid w:val="00672307"/>
    <w:rsid w:val="00675CBE"/>
    <w:rsid w:val="006808C6"/>
    <w:rsid w:val="00682668"/>
    <w:rsid w:val="0068504C"/>
    <w:rsid w:val="00692A68"/>
    <w:rsid w:val="00695D85"/>
    <w:rsid w:val="00697470"/>
    <w:rsid w:val="006A30A2"/>
    <w:rsid w:val="006A6D23"/>
    <w:rsid w:val="006A7B3D"/>
    <w:rsid w:val="006B10C2"/>
    <w:rsid w:val="006B25DE"/>
    <w:rsid w:val="006B28A2"/>
    <w:rsid w:val="006B2D5E"/>
    <w:rsid w:val="006C1C3B"/>
    <w:rsid w:val="006C4E43"/>
    <w:rsid w:val="006C643E"/>
    <w:rsid w:val="006D1379"/>
    <w:rsid w:val="006D2932"/>
    <w:rsid w:val="006D30EC"/>
    <w:rsid w:val="006D3671"/>
    <w:rsid w:val="006E0A73"/>
    <w:rsid w:val="006E0FEE"/>
    <w:rsid w:val="006E6C11"/>
    <w:rsid w:val="006E77C2"/>
    <w:rsid w:val="006F7C0C"/>
    <w:rsid w:val="00700755"/>
    <w:rsid w:val="0070646B"/>
    <w:rsid w:val="0070718B"/>
    <w:rsid w:val="00711E17"/>
    <w:rsid w:val="00712B82"/>
    <w:rsid w:val="007130A2"/>
    <w:rsid w:val="007138B5"/>
    <w:rsid w:val="00715463"/>
    <w:rsid w:val="007222EF"/>
    <w:rsid w:val="00730655"/>
    <w:rsid w:val="00731D77"/>
    <w:rsid w:val="00732360"/>
    <w:rsid w:val="0073390A"/>
    <w:rsid w:val="00734E64"/>
    <w:rsid w:val="0073627B"/>
    <w:rsid w:val="00736B37"/>
    <w:rsid w:val="00740A35"/>
    <w:rsid w:val="007520B4"/>
    <w:rsid w:val="007562B5"/>
    <w:rsid w:val="0075738A"/>
    <w:rsid w:val="007655D5"/>
    <w:rsid w:val="00773389"/>
    <w:rsid w:val="00775FEF"/>
    <w:rsid w:val="007763C1"/>
    <w:rsid w:val="00777E82"/>
    <w:rsid w:val="00781183"/>
    <w:rsid w:val="00781359"/>
    <w:rsid w:val="00786921"/>
    <w:rsid w:val="00787858"/>
    <w:rsid w:val="00797927"/>
    <w:rsid w:val="007A0934"/>
    <w:rsid w:val="007A1EAA"/>
    <w:rsid w:val="007A79FD"/>
    <w:rsid w:val="007B0B9D"/>
    <w:rsid w:val="007B5A43"/>
    <w:rsid w:val="007B709B"/>
    <w:rsid w:val="007C1343"/>
    <w:rsid w:val="007C40B8"/>
    <w:rsid w:val="007C420B"/>
    <w:rsid w:val="007C5EF1"/>
    <w:rsid w:val="007C7BF5"/>
    <w:rsid w:val="007D0C52"/>
    <w:rsid w:val="007D19B7"/>
    <w:rsid w:val="007D75E5"/>
    <w:rsid w:val="007D773E"/>
    <w:rsid w:val="007E066E"/>
    <w:rsid w:val="007E1356"/>
    <w:rsid w:val="007E20FC"/>
    <w:rsid w:val="007E6B46"/>
    <w:rsid w:val="007E7062"/>
    <w:rsid w:val="007F0E1E"/>
    <w:rsid w:val="007F1F2F"/>
    <w:rsid w:val="007F29A7"/>
    <w:rsid w:val="007F49E2"/>
    <w:rsid w:val="00805BE8"/>
    <w:rsid w:val="00816078"/>
    <w:rsid w:val="008177E3"/>
    <w:rsid w:val="00823AA9"/>
    <w:rsid w:val="008255B9"/>
    <w:rsid w:val="00825CD8"/>
    <w:rsid w:val="00827324"/>
    <w:rsid w:val="0083181A"/>
    <w:rsid w:val="00837458"/>
    <w:rsid w:val="00837AAE"/>
    <w:rsid w:val="008429AD"/>
    <w:rsid w:val="008429DB"/>
    <w:rsid w:val="00846EC9"/>
    <w:rsid w:val="008472B9"/>
    <w:rsid w:val="00850C75"/>
    <w:rsid w:val="00850E39"/>
    <w:rsid w:val="0085477A"/>
    <w:rsid w:val="00855107"/>
    <w:rsid w:val="00855173"/>
    <w:rsid w:val="008557D9"/>
    <w:rsid w:val="00855BF7"/>
    <w:rsid w:val="00856214"/>
    <w:rsid w:val="00862089"/>
    <w:rsid w:val="008643C4"/>
    <w:rsid w:val="008650C8"/>
    <w:rsid w:val="00866D5B"/>
    <w:rsid w:val="00866FD2"/>
    <w:rsid w:val="00866FF5"/>
    <w:rsid w:val="00867D04"/>
    <w:rsid w:val="00873E1F"/>
    <w:rsid w:val="00874C16"/>
    <w:rsid w:val="00883BCF"/>
    <w:rsid w:val="00886D1F"/>
    <w:rsid w:val="008875F5"/>
    <w:rsid w:val="008910FE"/>
    <w:rsid w:val="00891EE1"/>
    <w:rsid w:val="00893987"/>
    <w:rsid w:val="00893D55"/>
    <w:rsid w:val="008963EF"/>
    <w:rsid w:val="008965B9"/>
    <w:rsid w:val="0089688E"/>
    <w:rsid w:val="008A1FBE"/>
    <w:rsid w:val="008B3194"/>
    <w:rsid w:val="008B565F"/>
    <w:rsid w:val="008B5AE7"/>
    <w:rsid w:val="008B7C69"/>
    <w:rsid w:val="008C60E9"/>
    <w:rsid w:val="008D1B7C"/>
    <w:rsid w:val="008D6657"/>
    <w:rsid w:val="008E1F60"/>
    <w:rsid w:val="008E307E"/>
    <w:rsid w:val="008E4E4B"/>
    <w:rsid w:val="008E6975"/>
    <w:rsid w:val="008E79B0"/>
    <w:rsid w:val="008E7D3A"/>
    <w:rsid w:val="008E7E70"/>
    <w:rsid w:val="008F016C"/>
    <w:rsid w:val="008F3D46"/>
    <w:rsid w:val="008F4DD1"/>
    <w:rsid w:val="008F5FE8"/>
    <w:rsid w:val="008F6056"/>
    <w:rsid w:val="00902C07"/>
    <w:rsid w:val="00905804"/>
    <w:rsid w:val="009101E2"/>
    <w:rsid w:val="00913B1B"/>
    <w:rsid w:val="00914FBA"/>
    <w:rsid w:val="00915D73"/>
    <w:rsid w:val="00916077"/>
    <w:rsid w:val="009170A2"/>
    <w:rsid w:val="009208A6"/>
    <w:rsid w:val="00921CE9"/>
    <w:rsid w:val="00924514"/>
    <w:rsid w:val="00927316"/>
    <w:rsid w:val="00927D38"/>
    <w:rsid w:val="0093276D"/>
    <w:rsid w:val="00933D12"/>
    <w:rsid w:val="00935348"/>
    <w:rsid w:val="00935799"/>
    <w:rsid w:val="00937065"/>
    <w:rsid w:val="00940285"/>
    <w:rsid w:val="009415B0"/>
    <w:rsid w:val="00946A20"/>
    <w:rsid w:val="00947E7E"/>
    <w:rsid w:val="0095139A"/>
    <w:rsid w:val="0095244B"/>
    <w:rsid w:val="00953E16"/>
    <w:rsid w:val="009542AC"/>
    <w:rsid w:val="0095643C"/>
    <w:rsid w:val="0096002F"/>
    <w:rsid w:val="00961BB2"/>
    <w:rsid w:val="00962108"/>
    <w:rsid w:val="0096295B"/>
    <w:rsid w:val="00963796"/>
    <w:rsid w:val="009638D6"/>
    <w:rsid w:val="0097408E"/>
    <w:rsid w:val="00974BB2"/>
    <w:rsid w:val="00974FA7"/>
    <w:rsid w:val="009756E5"/>
    <w:rsid w:val="00975939"/>
    <w:rsid w:val="00977A8C"/>
    <w:rsid w:val="009818AD"/>
    <w:rsid w:val="00983910"/>
    <w:rsid w:val="009932AC"/>
    <w:rsid w:val="00993B77"/>
    <w:rsid w:val="00994230"/>
    <w:rsid w:val="00994351"/>
    <w:rsid w:val="00996A8F"/>
    <w:rsid w:val="009A1DBF"/>
    <w:rsid w:val="009A3562"/>
    <w:rsid w:val="009A63AE"/>
    <w:rsid w:val="009A68E6"/>
    <w:rsid w:val="009A7598"/>
    <w:rsid w:val="009B1DF8"/>
    <w:rsid w:val="009B3D20"/>
    <w:rsid w:val="009B5418"/>
    <w:rsid w:val="009C0727"/>
    <w:rsid w:val="009C0E7F"/>
    <w:rsid w:val="009C492F"/>
    <w:rsid w:val="009D2FF2"/>
    <w:rsid w:val="009D3226"/>
    <w:rsid w:val="009D3385"/>
    <w:rsid w:val="009D538F"/>
    <w:rsid w:val="009D6114"/>
    <w:rsid w:val="009D793C"/>
    <w:rsid w:val="009D7CB5"/>
    <w:rsid w:val="009E16A9"/>
    <w:rsid w:val="009E3499"/>
    <w:rsid w:val="009E375F"/>
    <w:rsid w:val="009E39D4"/>
    <w:rsid w:val="009E5401"/>
    <w:rsid w:val="009E76DC"/>
    <w:rsid w:val="009F03C4"/>
    <w:rsid w:val="009F2F0F"/>
    <w:rsid w:val="00A02E9F"/>
    <w:rsid w:val="00A0758F"/>
    <w:rsid w:val="00A1570A"/>
    <w:rsid w:val="00A211B4"/>
    <w:rsid w:val="00A22A68"/>
    <w:rsid w:val="00A24EEE"/>
    <w:rsid w:val="00A262B0"/>
    <w:rsid w:val="00A32E96"/>
    <w:rsid w:val="00A33DDF"/>
    <w:rsid w:val="00A34547"/>
    <w:rsid w:val="00A376B7"/>
    <w:rsid w:val="00A41BF5"/>
    <w:rsid w:val="00A44778"/>
    <w:rsid w:val="00A45D22"/>
    <w:rsid w:val="00A469E7"/>
    <w:rsid w:val="00A53F8A"/>
    <w:rsid w:val="00A5637C"/>
    <w:rsid w:val="00A604A4"/>
    <w:rsid w:val="00A61B7D"/>
    <w:rsid w:val="00A64F16"/>
    <w:rsid w:val="00A6605B"/>
    <w:rsid w:val="00A668F7"/>
    <w:rsid w:val="00A66ADC"/>
    <w:rsid w:val="00A7147D"/>
    <w:rsid w:val="00A81557"/>
    <w:rsid w:val="00A81B15"/>
    <w:rsid w:val="00A81E42"/>
    <w:rsid w:val="00A8203D"/>
    <w:rsid w:val="00A823F3"/>
    <w:rsid w:val="00A837FF"/>
    <w:rsid w:val="00A84DC8"/>
    <w:rsid w:val="00A85528"/>
    <w:rsid w:val="00A85DBC"/>
    <w:rsid w:val="00A876E0"/>
    <w:rsid w:val="00A87FEB"/>
    <w:rsid w:val="00A92EFC"/>
    <w:rsid w:val="00A93F9F"/>
    <w:rsid w:val="00A9420E"/>
    <w:rsid w:val="00A97648"/>
    <w:rsid w:val="00AA1CFD"/>
    <w:rsid w:val="00AA2239"/>
    <w:rsid w:val="00AA33D2"/>
    <w:rsid w:val="00AA449D"/>
    <w:rsid w:val="00AB0C57"/>
    <w:rsid w:val="00AB1195"/>
    <w:rsid w:val="00AB3B7B"/>
    <w:rsid w:val="00AB4182"/>
    <w:rsid w:val="00AC27DB"/>
    <w:rsid w:val="00AC372A"/>
    <w:rsid w:val="00AC5225"/>
    <w:rsid w:val="00AC63B8"/>
    <w:rsid w:val="00AC6D6B"/>
    <w:rsid w:val="00AD61FC"/>
    <w:rsid w:val="00AD7736"/>
    <w:rsid w:val="00AE10CE"/>
    <w:rsid w:val="00AE5F45"/>
    <w:rsid w:val="00AE70D4"/>
    <w:rsid w:val="00AE73A3"/>
    <w:rsid w:val="00AE7868"/>
    <w:rsid w:val="00AF0407"/>
    <w:rsid w:val="00AF4D8B"/>
    <w:rsid w:val="00B01737"/>
    <w:rsid w:val="00B12B26"/>
    <w:rsid w:val="00B1539A"/>
    <w:rsid w:val="00B163F8"/>
    <w:rsid w:val="00B22E12"/>
    <w:rsid w:val="00B22E8E"/>
    <w:rsid w:val="00B2472D"/>
    <w:rsid w:val="00B24CA0"/>
    <w:rsid w:val="00B2549F"/>
    <w:rsid w:val="00B30192"/>
    <w:rsid w:val="00B35E5E"/>
    <w:rsid w:val="00B4108D"/>
    <w:rsid w:val="00B43D32"/>
    <w:rsid w:val="00B55293"/>
    <w:rsid w:val="00B57265"/>
    <w:rsid w:val="00B614ED"/>
    <w:rsid w:val="00B61DF3"/>
    <w:rsid w:val="00B61F5E"/>
    <w:rsid w:val="00B633AE"/>
    <w:rsid w:val="00B64D25"/>
    <w:rsid w:val="00B665D2"/>
    <w:rsid w:val="00B6737C"/>
    <w:rsid w:val="00B7214D"/>
    <w:rsid w:val="00B74372"/>
    <w:rsid w:val="00B750EE"/>
    <w:rsid w:val="00B75525"/>
    <w:rsid w:val="00B80283"/>
    <w:rsid w:val="00B8095F"/>
    <w:rsid w:val="00B80B0C"/>
    <w:rsid w:val="00B80B11"/>
    <w:rsid w:val="00B82348"/>
    <w:rsid w:val="00B831AE"/>
    <w:rsid w:val="00B8446C"/>
    <w:rsid w:val="00B87725"/>
    <w:rsid w:val="00B95D1D"/>
    <w:rsid w:val="00BA259A"/>
    <w:rsid w:val="00BA259C"/>
    <w:rsid w:val="00BA29D3"/>
    <w:rsid w:val="00BA307F"/>
    <w:rsid w:val="00BA5280"/>
    <w:rsid w:val="00BA5FEF"/>
    <w:rsid w:val="00BB14F1"/>
    <w:rsid w:val="00BB572E"/>
    <w:rsid w:val="00BB74FD"/>
    <w:rsid w:val="00BC5982"/>
    <w:rsid w:val="00BC60BF"/>
    <w:rsid w:val="00BC6DBB"/>
    <w:rsid w:val="00BC76A0"/>
    <w:rsid w:val="00BD0E77"/>
    <w:rsid w:val="00BD28BF"/>
    <w:rsid w:val="00BD6404"/>
    <w:rsid w:val="00BE2886"/>
    <w:rsid w:val="00BE33AE"/>
    <w:rsid w:val="00BE5230"/>
    <w:rsid w:val="00BE56DF"/>
    <w:rsid w:val="00BE5B42"/>
    <w:rsid w:val="00BF046F"/>
    <w:rsid w:val="00BF0DF4"/>
    <w:rsid w:val="00BF1A63"/>
    <w:rsid w:val="00C004BC"/>
    <w:rsid w:val="00C01D50"/>
    <w:rsid w:val="00C056DC"/>
    <w:rsid w:val="00C05DF9"/>
    <w:rsid w:val="00C05EC4"/>
    <w:rsid w:val="00C1329B"/>
    <w:rsid w:val="00C14723"/>
    <w:rsid w:val="00C20BCA"/>
    <w:rsid w:val="00C21CE5"/>
    <w:rsid w:val="00C24C05"/>
    <w:rsid w:val="00C24D2F"/>
    <w:rsid w:val="00C25E63"/>
    <w:rsid w:val="00C27EB4"/>
    <w:rsid w:val="00C31283"/>
    <w:rsid w:val="00C33C48"/>
    <w:rsid w:val="00C340E5"/>
    <w:rsid w:val="00C35AA7"/>
    <w:rsid w:val="00C43BA1"/>
    <w:rsid w:val="00C43DAB"/>
    <w:rsid w:val="00C47F08"/>
    <w:rsid w:val="00C514A6"/>
    <w:rsid w:val="00C5739F"/>
    <w:rsid w:val="00C579AC"/>
    <w:rsid w:val="00C57CF0"/>
    <w:rsid w:val="00C64699"/>
    <w:rsid w:val="00C649BD"/>
    <w:rsid w:val="00C65891"/>
    <w:rsid w:val="00C66AC9"/>
    <w:rsid w:val="00C70DED"/>
    <w:rsid w:val="00C71FF2"/>
    <w:rsid w:val="00C724D3"/>
    <w:rsid w:val="00C72EA6"/>
    <w:rsid w:val="00C747FE"/>
    <w:rsid w:val="00C75CB6"/>
    <w:rsid w:val="00C77CCF"/>
    <w:rsid w:val="00C77DD9"/>
    <w:rsid w:val="00C81603"/>
    <w:rsid w:val="00C82825"/>
    <w:rsid w:val="00C83BE6"/>
    <w:rsid w:val="00C85354"/>
    <w:rsid w:val="00C86ABA"/>
    <w:rsid w:val="00C87B9C"/>
    <w:rsid w:val="00C943F3"/>
    <w:rsid w:val="00CA08C6"/>
    <w:rsid w:val="00CA0A77"/>
    <w:rsid w:val="00CA2729"/>
    <w:rsid w:val="00CA27CB"/>
    <w:rsid w:val="00CA3057"/>
    <w:rsid w:val="00CA45F8"/>
    <w:rsid w:val="00CA4F20"/>
    <w:rsid w:val="00CA4FD8"/>
    <w:rsid w:val="00CA5838"/>
    <w:rsid w:val="00CB0305"/>
    <w:rsid w:val="00CB33C7"/>
    <w:rsid w:val="00CB6DA7"/>
    <w:rsid w:val="00CB7E4C"/>
    <w:rsid w:val="00CC25B4"/>
    <w:rsid w:val="00CC5F88"/>
    <w:rsid w:val="00CC69C8"/>
    <w:rsid w:val="00CC77A2"/>
    <w:rsid w:val="00CD0BFF"/>
    <w:rsid w:val="00CD307E"/>
    <w:rsid w:val="00CD67D3"/>
    <w:rsid w:val="00CD6A1B"/>
    <w:rsid w:val="00CD75D2"/>
    <w:rsid w:val="00CE031C"/>
    <w:rsid w:val="00CE0A7F"/>
    <w:rsid w:val="00CE1718"/>
    <w:rsid w:val="00CE4872"/>
    <w:rsid w:val="00CE499E"/>
    <w:rsid w:val="00CF4156"/>
    <w:rsid w:val="00CF4ECF"/>
    <w:rsid w:val="00D03D00"/>
    <w:rsid w:val="00D05665"/>
    <w:rsid w:val="00D05C30"/>
    <w:rsid w:val="00D11359"/>
    <w:rsid w:val="00D15380"/>
    <w:rsid w:val="00D16B50"/>
    <w:rsid w:val="00D231DA"/>
    <w:rsid w:val="00D3188C"/>
    <w:rsid w:val="00D35F9B"/>
    <w:rsid w:val="00D36B69"/>
    <w:rsid w:val="00D408DD"/>
    <w:rsid w:val="00D45260"/>
    <w:rsid w:val="00D45D72"/>
    <w:rsid w:val="00D46492"/>
    <w:rsid w:val="00D520E4"/>
    <w:rsid w:val="00D523BB"/>
    <w:rsid w:val="00D53A38"/>
    <w:rsid w:val="00D561A6"/>
    <w:rsid w:val="00D575DD"/>
    <w:rsid w:val="00D57DFA"/>
    <w:rsid w:val="00D601E8"/>
    <w:rsid w:val="00D60390"/>
    <w:rsid w:val="00D61962"/>
    <w:rsid w:val="00D63E86"/>
    <w:rsid w:val="00D65042"/>
    <w:rsid w:val="00D6664B"/>
    <w:rsid w:val="00D66B81"/>
    <w:rsid w:val="00D67DA4"/>
    <w:rsid w:val="00D67FCF"/>
    <w:rsid w:val="00D709CE"/>
    <w:rsid w:val="00D71F73"/>
    <w:rsid w:val="00D7212F"/>
    <w:rsid w:val="00D75091"/>
    <w:rsid w:val="00D80786"/>
    <w:rsid w:val="00D81CAB"/>
    <w:rsid w:val="00D8365F"/>
    <w:rsid w:val="00D8576F"/>
    <w:rsid w:val="00D86555"/>
    <w:rsid w:val="00D8677F"/>
    <w:rsid w:val="00D900CD"/>
    <w:rsid w:val="00D97F0C"/>
    <w:rsid w:val="00DA3A86"/>
    <w:rsid w:val="00DB0ADC"/>
    <w:rsid w:val="00DB0C70"/>
    <w:rsid w:val="00DC2500"/>
    <w:rsid w:val="00DC77DC"/>
    <w:rsid w:val="00DD0453"/>
    <w:rsid w:val="00DD0C2C"/>
    <w:rsid w:val="00DD19DE"/>
    <w:rsid w:val="00DD28BC"/>
    <w:rsid w:val="00DD3197"/>
    <w:rsid w:val="00DD6032"/>
    <w:rsid w:val="00DE31F0"/>
    <w:rsid w:val="00DE33FD"/>
    <w:rsid w:val="00DE3D1C"/>
    <w:rsid w:val="00DE756D"/>
    <w:rsid w:val="00DF5A23"/>
    <w:rsid w:val="00E0010C"/>
    <w:rsid w:val="00E02088"/>
    <w:rsid w:val="00E0227D"/>
    <w:rsid w:val="00E041AB"/>
    <w:rsid w:val="00E04B84"/>
    <w:rsid w:val="00E06466"/>
    <w:rsid w:val="00E06FDA"/>
    <w:rsid w:val="00E10D5C"/>
    <w:rsid w:val="00E12E0A"/>
    <w:rsid w:val="00E14417"/>
    <w:rsid w:val="00E160A5"/>
    <w:rsid w:val="00E1713D"/>
    <w:rsid w:val="00E20A43"/>
    <w:rsid w:val="00E215E3"/>
    <w:rsid w:val="00E21A5B"/>
    <w:rsid w:val="00E23898"/>
    <w:rsid w:val="00E2399A"/>
    <w:rsid w:val="00E25988"/>
    <w:rsid w:val="00E2754F"/>
    <w:rsid w:val="00E33CD2"/>
    <w:rsid w:val="00E40E90"/>
    <w:rsid w:val="00E42C2A"/>
    <w:rsid w:val="00E45C7E"/>
    <w:rsid w:val="00E47677"/>
    <w:rsid w:val="00E531EB"/>
    <w:rsid w:val="00E5437A"/>
    <w:rsid w:val="00E54874"/>
    <w:rsid w:val="00E54B6F"/>
    <w:rsid w:val="00E55ACA"/>
    <w:rsid w:val="00E57B74"/>
    <w:rsid w:val="00E64849"/>
    <w:rsid w:val="00E65BC6"/>
    <w:rsid w:val="00E661FF"/>
    <w:rsid w:val="00E726EB"/>
    <w:rsid w:val="00E80B52"/>
    <w:rsid w:val="00E8190C"/>
    <w:rsid w:val="00E824C3"/>
    <w:rsid w:val="00E840B3"/>
    <w:rsid w:val="00E84D10"/>
    <w:rsid w:val="00E8629F"/>
    <w:rsid w:val="00E86746"/>
    <w:rsid w:val="00E90990"/>
    <w:rsid w:val="00E91008"/>
    <w:rsid w:val="00E9374E"/>
    <w:rsid w:val="00E94F54"/>
    <w:rsid w:val="00E97AD5"/>
    <w:rsid w:val="00EA1111"/>
    <w:rsid w:val="00EA2C90"/>
    <w:rsid w:val="00EA3B4F"/>
    <w:rsid w:val="00EA3C24"/>
    <w:rsid w:val="00EA43D1"/>
    <w:rsid w:val="00EA73DF"/>
    <w:rsid w:val="00EB2534"/>
    <w:rsid w:val="00EB61AE"/>
    <w:rsid w:val="00EB7377"/>
    <w:rsid w:val="00EC1B75"/>
    <w:rsid w:val="00EC322D"/>
    <w:rsid w:val="00EC4EBD"/>
    <w:rsid w:val="00EC69FD"/>
    <w:rsid w:val="00ED383A"/>
    <w:rsid w:val="00EE07B6"/>
    <w:rsid w:val="00EE68E8"/>
    <w:rsid w:val="00EF03BB"/>
    <w:rsid w:val="00EF1B53"/>
    <w:rsid w:val="00EF1EC5"/>
    <w:rsid w:val="00EF22E3"/>
    <w:rsid w:val="00EF4884"/>
    <w:rsid w:val="00EF4C88"/>
    <w:rsid w:val="00EF55EB"/>
    <w:rsid w:val="00F00DCC"/>
    <w:rsid w:val="00F0156F"/>
    <w:rsid w:val="00F0405F"/>
    <w:rsid w:val="00F05AC8"/>
    <w:rsid w:val="00F07167"/>
    <w:rsid w:val="00F072D8"/>
    <w:rsid w:val="00F07CE0"/>
    <w:rsid w:val="00F13D05"/>
    <w:rsid w:val="00F148C7"/>
    <w:rsid w:val="00F15953"/>
    <w:rsid w:val="00F1679D"/>
    <w:rsid w:val="00F1682C"/>
    <w:rsid w:val="00F20B91"/>
    <w:rsid w:val="00F21922"/>
    <w:rsid w:val="00F225D4"/>
    <w:rsid w:val="00F24B8B"/>
    <w:rsid w:val="00F258DB"/>
    <w:rsid w:val="00F30482"/>
    <w:rsid w:val="00F30D2E"/>
    <w:rsid w:val="00F317AD"/>
    <w:rsid w:val="00F31A7A"/>
    <w:rsid w:val="00F34066"/>
    <w:rsid w:val="00F35516"/>
    <w:rsid w:val="00F35790"/>
    <w:rsid w:val="00F4136D"/>
    <w:rsid w:val="00F41F7B"/>
    <w:rsid w:val="00F4212E"/>
    <w:rsid w:val="00F42C20"/>
    <w:rsid w:val="00F43E34"/>
    <w:rsid w:val="00F43E6A"/>
    <w:rsid w:val="00F503B4"/>
    <w:rsid w:val="00F512D4"/>
    <w:rsid w:val="00F5205E"/>
    <w:rsid w:val="00F52462"/>
    <w:rsid w:val="00F53053"/>
    <w:rsid w:val="00F5363E"/>
    <w:rsid w:val="00F53FE2"/>
    <w:rsid w:val="00F618EF"/>
    <w:rsid w:val="00F65582"/>
    <w:rsid w:val="00F66E75"/>
    <w:rsid w:val="00F77EB0"/>
    <w:rsid w:val="00F8590B"/>
    <w:rsid w:val="00F87ABF"/>
    <w:rsid w:val="00F87CDD"/>
    <w:rsid w:val="00F91FAB"/>
    <w:rsid w:val="00F933F0"/>
    <w:rsid w:val="00F937A3"/>
    <w:rsid w:val="00F94715"/>
    <w:rsid w:val="00F96A3D"/>
    <w:rsid w:val="00FA4718"/>
    <w:rsid w:val="00FA55E4"/>
    <w:rsid w:val="00FA7F3D"/>
    <w:rsid w:val="00FB128D"/>
    <w:rsid w:val="00FB38D8"/>
    <w:rsid w:val="00FC051F"/>
    <w:rsid w:val="00FC06FF"/>
    <w:rsid w:val="00FC69B4"/>
    <w:rsid w:val="00FD0694"/>
    <w:rsid w:val="00FD25BE"/>
    <w:rsid w:val="00FD2E70"/>
    <w:rsid w:val="00FD7AA7"/>
    <w:rsid w:val="00FE2915"/>
    <w:rsid w:val="00FF1FCB"/>
    <w:rsid w:val="00FF52D4"/>
    <w:rsid w:val="00FF695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AD054249-B98F-48C7-83CD-C9596B2F0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6C3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00988">
      <w:bodyDiv w:val="1"/>
      <w:marLeft w:val="0"/>
      <w:marRight w:val="0"/>
      <w:marTop w:val="0"/>
      <w:marBottom w:val="0"/>
      <w:divBdr>
        <w:top w:val="none" w:sz="0" w:space="0" w:color="auto"/>
        <w:left w:val="none" w:sz="0" w:space="0" w:color="auto"/>
        <w:bottom w:val="none" w:sz="0" w:space="0" w:color="auto"/>
        <w:right w:val="none" w:sz="0" w:space="0" w:color="auto"/>
      </w:divBdr>
      <w:divsChild>
        <w:div w:id="398674740">
          <w:marLeft w:val="547"/>
          <w:marRight w:val="0"/>
          <w:marTop w:val="96"/>
          <w:marBottom w:val="0"/>
          <w:divBdr>
            <w:top w:val="none" w:sz="0" w:space="0" w:color="auto"/>
            <w:left w:val="none" w:sz="0" w:space="0" w:color="auto"/>
            <w:bottom w:val="none" w:sz="0" w:space="0" w:color="auto"/>
            <w:right w:val="none" w:sz="0" w:space="0" w:color="auto"/>
          </w:divBdr>
        </w:div>
        <w:div w:id="1386375516">
          <w:marLeft w:val="547"/>
          <w:marRight w:val="0"/>
          <w:marTop w:val="96"/>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668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939330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0155061">
      <w:bodyDiv w:val="1"/>
      <w:marLeft w:val="0"/>
      <w:marRight w:val="0"/>
      <w:marTop w:val="0"/>
      <w:marBottom w:val="0"/>
      <w:divBdr>
        <w:top w:val="none" w:sz="0" w:space="0" w:color="auto"/>
        <w:left w:val="none" w:sz="0" w:space="0" w:color="auto"/>
        <w:bottom w:val="none" w:sz="0" w:space="0" w:color="auto"/>
        <w:right w:val="none" w:sz="0" w:space="0" w:color="auto"/>
      </w:divBdr>
      <w:divsChild>
        <w:div w:id="1935625455">
          <w:marLeft w:val="547"/>
          <w:marRight w:val="0"/>
          <w:marTop w:val="115"/>
          <w:marBottom w:val="0"/>
          <w:divBdr>
            <w:top w:val="none" w:sz="0" w:space="0" w:color="auto"/>
            <w:left w:val="none" w:sz="0" w:space="0" w:color="auto"/>
            <w:bottom w:val="none" w:sz="0" w:space="0" w:color="auto"/>
            <w:right w:val="none" w:sz="0" w:space="0" w:color="auto"/>
          </w:divBdr>
        </w:div>
        <w:div w:id="1353918505">
          <w:marLeft w:val="547"/>
          <w:marRight w:val="0"/>
          <w:marTop w:val="115"/>
          <w:marBottom w:val="0"/>
          <w:divBdr>
            <w:top w:val="none" w:sz="0" w:space="0" w:color="auto"/>
            <w:left w:val="none" w:sz="0" w:space="0" w:color="auto"/>
            <w:bottom w:val="none" w:sz="0" w:space="0" w:color="auto"/>
            <w:right w:val="none" w:sz="0" w:space="0" w:color="auto"/>
          </w:divBdr>
        </w:div>
        <w:div w:id="1964000663">
          <w:marLeft w:val="1166"/>
          <w:marRight w:val="0"/>
          <w:marTop w:val="9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988585">
      <w:bodyDiv w:val="1"/>
      <w:marLeft w:val="0"/>
      <w:marRight w:val="0"/>
      <w:marTop w:val="0"/>
      <w:marBottom w:val="0"/>
      <w:divBdr>
        <w:top w:val="none" w:sz="0" w:space="0" w:color="auto"/>
        <w:left w:val="none" w:sz="0" w:space="0" w:color="auto"/>
        <w:bottom w:val="none" w:sz="0" w:space="0" w:color="auto"/>
        <w:right w:val="none" w:sz="0" w:space="0" w:color="auto"/>
      </w:divBdr>
      <w:divsChild>
        <w:div w:id="23680198">
          <w:marLeft w:val="1800"/>
          <w:marRight w:val="0"/>
          <w:marTop w:val="77"/>
          <w:marBottom w:val="0"/>
          <w:divBdr>
            <w:top w:val="none" w:sz="0" w:space="0" w:color="auto"/>
            <w:left w:val="none" w:sz="0" w:space="0" w:color="auto"/>
            <w:bottom w:val="none" w:sz="0" w:space="0" w:color="auto"/>
            <w:right w:val="none" w:sz="0" w:space="0" w:color="auto"/>
          </w:divBdr>
        </w:div>
        <w:div w:id="1150899689">
          <w:marLeft w:val="1800"/>
          <w:marRight w:val="0"/>
          <w:marTop w:val="77"/>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1160606">
      <w:bodyDiv w:val="1"/>
      <w:marLeft w:val="0"/>
      <w:marRight w:val="0"/>
      <w:marTop w:val="0"/>
      <w:marBottom w:val="0"/>
      <w:divBdr>
        <w:top w:val="none" w:sz="0" w:space="0" w:color="auto"/>
        <w:left w:val="none" w:sz="0" w:space="0" w:color="auto"/>
        <w:bottom w:val="none" w:sz="0" w:space="0" w:color="auto"/>
        <w:right w:val="none" w:sz="0" w:space="0" w:color="auto"/>
      </w:divBdr>
      <w:divsChild>
        <w:div w:id="495615104">
          <w:marLeft w:val="1166"/>
          <w:marRight w:val="0"/>
          <w:marTop w:val="77"/>
          <w:marBottom w:val="0"/>
          <w:divBdr>
            <w:top w:val="none" w:sz="0" w:space="0" w:color="auto"/>
            <w:left w:val="none" w:sz="0" w:space="0" w:color="auto"/>
            <w:bottom w:val="none" w:sz="0" w:space="0" w:color="auto"/>
            <w:right w:val="none" w:sz="0" w:space="0" w:color="auto"/>
          </w:divBdr>
        </w:div>
        <w:div w:id="711268589">
          <w:marLeft w:val="1800"/>
          <w:marRight w:val="0"/>
          <w:marTop w:val="62"/>
          <w:marBottom w:val="0"/>
          <w:divBdr>
            <w:top w:val="none" w:sz="0" w:space="0" w:color="auto"/>
            <w:left w:val="none" w:sz="0" w:space="0" w:color="auto"/>
            <w:bottom w:val="none" w:sz="0" w:space="0" w:color="auto"/>
            <w:right w:val="none" w:sz="0" w:space="0" w:color="auto"/>
          </w:divBdr>
        </w:div>
        <w:div w:id="809204586">
          <w:marLeft w:val="1166"/>
          <w:marRight w:val="0"/>
          <w:marTop w:val="72"/>
          <w:marBottom w:val="0"/>
          <w:divBdr>
            <w:top w:val="none" w:sz="0" w:space="0" w:color="auto"/>
            <w:left w:val="none" w:sz="0" w:space="0" w:color="auto"/>
            <w:bottom w:val="none" w:sz="0" w:space="0" w:color="auto"/>
            <w:right w:val="none" w:sz="0" w:space="0" w:color="auto"/>
          </w:divBdr>
        </w:div>
        <w:div w:id="1088190476">
          <w:marLeft w:val="1800"/>
          <w:marRight w:val="0"/>
          <w:marTop w:val="62"/>
          <w:marBottom w:val="0"/>
          <w:divBdr>
            <w:top w:val="none" w:sz="0" w:space="0" w:color="auto"/>
            <w:left w:val="none" w:sz="0" w:space="0" w:color="auto"/>
            <w:bottom w:val="none" w:sz="0" w:space="0" w:color="auto"/>
            <w:right w:val="none" w:sz="0" w:space="0" w:color="auto"/>
          </w:divBdr>
        </w:div>
        <w:div w:id="1138842041">
          <w:marLeft w:val="1800"/>
          <w:marRight w:val="0"/>
          <w:marTop w:val="62"/>
          <w:marBottom w:val="0"/>
          <w:divBdr>
            <w:top w:val="none" w:sz="0" w:space="0" w:color="auto"/>
            <w:left w:val="none" w:sz="0" w:space="0" w:color="auto"/>
            <w:bottom w:val="none" w:sz="0" w:space="0" w:color="auto"/>
            <w:right w:val="none" w:sz="0" w:space="0" w:color="auto"/>
          </w:divBdr>
        </w:div>
        <w:div w:id="1165974776">
          <w:marLeft w:val="1800"/>
          <w:marRight w:val="0"/>
          <w:marTop w:val="62"/>
          <w:marBottom w:val="0"/>
          <w:divBdr>
            <w:top w:val="none" w:sz="0" w:space="0" w:color="auto"/>
            <w:left w:val="none" w:sz="0" w:space="0" w:color="auto"/>
            <w:bottom w:val="none" w:sz="0" w:space="0" w:color="auto"/>
            <w:right w:val="none" w:sz="0" w:space="0" w:color="auto"/>
          </w:divBdr>
        </w:div>
        <w:div w:id="1183856341">
          <w:marLeft w:val="1800"/>
          <w:marRight w:val="0"/>
          <w:marTop w:val="62"/>
          <w:marBottom w:val="0"/>
          <w:divBdr>
            <w:top w:val="none" w:sz="0" w:space="0" w:color="auto"/>
            <w:left w:val="none" w:sz="0" w:space="0" w:color="auto"/>
            <w:bottom w:val="none" w:sz="0" w:space="0" w:color="auto"/>
            <w:right w:val="none" w:sz="0" w:space="0" w:color="auto"/>
          </w:divBdr>
        </w:div>
        <w:div w:id="1408729034">
          <w:marLeft w:val="547"/>
          <w:marRight w:val="0"/>
          <w:marTop w:val="86"/>
          <w:marBottom w:val="0"/>
          <w:divBdr>
            <w:top w:val="none" w:sz="0" w:space="0" w:color="auto"/>
            <w:left w:val="none" w:sz="0" w:space="0" w:color="auto"/>
            <w:bottom w:val="none" w:sz="0" w:space="0" w:color="auto"/>
            <w:right w:val="none" w:sz="0" w:space="0" w:color="auto"/>
          </w:divBdr>
        </w:div>
        <w:div w:id="1449928803">
          <w:marLeft w:val="1800"/>
          <w:marRight w:val="0"/>
          <w:marTop w:val="62"/>
          <w:marBottom w:val="0"/>
          <w:divBdr>
            <w:top w:val="none" w:sz="0" w:space="0" w:color="auto"/>
            <w:left w:val="none" w:sz="0" w:space="0" w:color="auto"/>
            <w:bottom w:val="none" w:sz="0" w:space="0" w:color="auto"/>
            <w:right w:val="none" w:sz="0" w:space="0" w:color="auto"/>
          </w:divBdr>
        </w:div>
        <w:div w:id="2014796819">
          <w:marLeft w:val="1800"/>
          <w:marRight w:val="0"/>
          <w:marTop w:val="62"/>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516806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18567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tmp"/><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62A02-ACCF-4164-9662-672909BB7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CC0B4C-D48D-4CBF-A2E5-262176A478C0}">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70DB089-8117-4ABA-A1C5-DA31245983BA}">
  <ds:schemaRefs>
    <ds:schemaRef ds:uri="http://schemas.microsoft.com/sharepoint/v3/contenttype/forms"/>
  </ds:schemaRefs>
</ds:datastoreItem>
</file>

<file path=customXml/itemProps4.xml><?xml version="1.0" encoding="utf-8"?>
<ds:datastoreItem xmlns:ds="http://schemas.openxmlformats.org/officeDocument/2006/customXml" ds:itemID="{50615542-8783-45D6-AAA1-D1C8D8425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9</Pages>
  <Words>3033</Words>
  <Characters>15637</Characters>
  <Application>Microsoft Office Word</Application>
  <DocSecurity>0</DocSecurity>
  <Lines>130</Lines>
  <Paragraphs>37</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18633</CharactersWithSpaces>
  <SharedDoc>false</SharedDoc>
  <HyperlinkBase/>
  <HLinks>
    <vt:vector size="6" baseType="variant">
      <vt:variant>
        <vt:i4>2293810</vt:i4>
      </vt:variant>
      <vt:variant>
        <vt:i4>9</vt:i4>
      </vt:variant>
      <vt:variant>
        <vt:i4>0</vt:i4>
      </vt:variant>
      <vt:variant>
        <vt:i4>5</vt:i4>
      </vt:variant>
      <vt:variant>
        <vt:lpwstr>http://www.3gpp.org/ftp/TSG_RAN/WG4_Radio/TSGR4_94_e/Docs/R4-2001451.zip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Chervyakov, Andrey</dc:creator>
  <cp:keywords>CTPClassification=CTP_NT</cp:keywords>
  <cp:lastModifiedBy>Intel #98e</cp:lastModifiedBy>
  <cp:revision>15</cp:revision>
  <cp:lastPrinted>2019-04-25T01:09:00Z</cp:lastPrinted>
  <dcterms:created xsi:type="dcterms:W3CDTF">2021-02-03T02:20:00Z</dcterms:created>
  <dcterms:modified xsi:type="dcterms:W3CDTF">2021-02-04T15:57:00Z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8be49a12-cdad-4750-a0d8-2ab0a7673e5d</vt:lpwstr>
  </property>
  <property fmtid="{D5CDD505-2E9C-101B-9397-08002B2CF9AE}" pid="4" name="CTP_TimeStamp">
    <vt:lpwstr>2020-05-20 09:46:07Z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0x010100F3E9551B3FDDA24EBF0A209BAAD637CA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1612146313</vt:lpwstr>
  </property>
</Properties>
</file>